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784BC196" w:rsidR="0041124E" w:rsidRPr="000C3147" w:rsidRDefault="00DD427E" w:rsidP="003A3214">
      <w:pPr>
        <w:ind w:firstLineChars="0" w:firstLine="0"/>
        <w:rPr>
          <w:rFonts w:ascii="UD Digi Kyokasho N-R" w:eastAsia="UD Digi Kyokasho N-R" w:hAnsi="Grandview Display"/>
          <w:sz w:val="24"/>
        </w:rPr>
      </w:pPr>
      <w:r w:rsidRPr="000C3147">
        <w:rPr>
          <w:rFonts w:ascii="UD Digi Kyokasho N-R" w:eastAsia="UD Digi Kyokasho N-R" w:hAnsi="Grandview Display" w:hint="eastAsia"/>
          <w:sz w:val="24"/>
        </w:rPr>
        <w:t>教材：</w:t>
      </w:r>
      <w:r w:rsidR="00810C7C" w:rsidRPr="000C3147">
        <w:rPr>
          <w:rFonts w:ascii="UD Digi Kyokasho N-R" w:eastAsia="UD Digi Kyokasho N-R" w:hAnsi="Grandview Display" w:hint="eastAsia"/>
          <w:sz w:val="24"/>
        </w:rPr>
        <w:t>白熱するオンラインゲーム</w:t>
      </w:r>
    </w:p>
    <w:p w14:paraId="286A934D" w14:textId="75D59182" w:rsidR="00E71B0D" w:rsidRPr="00E71B0D" w:rsidRDefault="00E71B0D" w:rsidP="00E71B0D">
      <w:pPr>
        <w:ind w:firstLineChars="0" w:firstLine="0"/>
        <w:rPr>
          <w:rFonts w:ascii="UD Digi Kyokasho N-R" w:eastAsia="UD Digi Kyokasho N-R"/>
          <w:sz w:val="20"/>
          <w:szCs w:val="20"/>
        </w:rPr>
      </w:pPr>
      <w:r w:rsidRPr="00E71B0D">
        <w:rPr>
          <w:rFonts w:ascii="UD Digi Kyokasho N-R" w:eastAsia="UD Digi Kyokasho N-R" w:hint="eastAsia"/>
          <w:sz w:val="20"/>
          <w:szCs w:val="20"/>
        </w:rPr>
        <w:t>■対象：小学校</w:t>
      </w:r>
      <w:r>
        <w:rPr>
          <w:rFonts w:ascii="UD Digi Kyokasho N-R" w:eastAsia="UD Digi Kyokasho N-R" w:hint="eastAsia"/>
          <w:sz w:val="20"/>
          <w:szCs w:val="20"/>
        </w:rPr>
        <w:t>中</w:t>
      </w:r>
      <w:r w:rsidRPr="00E71B0D">
        <w:rPr>
          <w:rFonts w:ascii="UD Digi Kyokasho N-R" w:eastAsia="UD Digi Kyokasho N-R" w:hint="eastAsia"/>
          <w:sz w:val="20"/>
          <w:szCs w:val="20"/>
        </w:rPr>
        <w:t>学年〜中学校</w:t>
      </w:r>
    </w:p>
    <w:p w14:paraId="1BA1CB0A" w14:textId="77777777" w:rsidR="00E71B0D" w:rsidRPr="00E71B0D" w:rsidRDefault="00E71B0D" w:rsidP="00E71B0D">
      <w:pPr>
        <w:ind w:firstLineChars="0" w:firstLine="0"/>
        <w:rPr>
          <w:rFonts w:ascii="UD Digi Kyokasho N-R" w:eastAsia="UD Digi Kyokasho N-R"/>
          <w:sz w:val="20"/>
          <w:szCs w:val="20"/>
        </w:rPr>
      </w:pPr>
      <w:r w:rsidRPr="00E71B0D">
        <w:rPr>
          <w:rFonts w:ascii="UD Digi Kyokasho N-R" w:eastAsia="UD Digi Kyokasho N-R" w:hint="eastAsia"/>
          <w:sz w:val="20"/>
          <w:szCs w:val="20"/>
        </w:rPr>
        <w:t>■関連する教科等：</w:t>
      </w:r>
    </w:p>
    <w:p w14:paraId="7410A166" w14:textId="77777777" w:rsidR="00E71B0D" w:rsidRPr="00E71B0D" w:rsidRDefault="00E71B0D" w:rsidP="00E71B0D">
      <w:pPr>
        <w:ind w:firstLineChars="0" w:firstLine="0"/>
        <w:rPr>
          <w:rFonts w:ascii="UD Digi Kyokasho N-R" w:eastAsia="UD Digi Kyokasho N-R"/>
          <w:sz w:val="20"/>
          <w:szCs w:val="20"/>
        </w:rPr>
      </w:pPr>
      <w:r w:rsidRPr="00E71B0D">
        <w:rPr>
          <w:rFonts w:ascii="UD Digi Kyokasho N-R" w:eastAsia="UD Digi Kyokasho N-R"/>
          <w:sz w:val="20"/>
          <w:szCs w:val="20"/>
        </w:rPr>
        <w:t>・道徳：相互理解、寛容 / 節度、節制</w:t>
      </w:r>
    </w:p>
    <w:p w14:paraId="3D0CAD02" w14:textId="77777777" w:rsidR="00E71B0D" w:rsidRPr="00E71B0D" w:rsidRDefault="00E71B0D" w:rsidP="00E71B0D">
      <w:pPr>
        <w:ind w:firstLineChars="0" w:firstLine="0"/>
        <w:rPr>
          <w:rFonts w:ascii="UD Digi Kyokasho N-R" w:eastAsia="UD Digi Kyokasho N-R"/>
          <w:sz w:val="20"/>
          <w:szCs w:val="20"/>
        </w:rPr>
      </w:pPr>
      <w:r w:rsidRPr="00E71B0D">
        <w:rPr>
          <w:rFonts w:ascii="UD Digi Kyokasho N-R" w:eastAsia="UD Digi Kyokasho N-R"/>
          <w:sz w:val="20"/>
          <w:szCs w:val="20"/>
        </w:rPr>
        <w:t>・情報モラル</w:t>
      </w:r>
    </w:p>
    <w:p w14:paraId="2A55EF62" w14:textId="77777777" w:rsidR="00E71B0D" w:rsidRPr="00E71B0D" w:rsidRDefault="00E71B0D" w:rsidP="00E71B0D">
      <w:pPr>
        <w:ind w:firstLineChars="0" w:firstLine="0"/>
        <w:rPr>
          <w:rFonts w:ascii="UD Digi Kyokasho N-R" w:eastAsia="UD Digi Kyokasho N-R"/>
          <w:sz w:val="20"/>
          <w:szCs w:val="20"/>
        </w:rPr>
      </w:pPr>
      <w:r w:rsidRPr="00E71B0D">
        <w:rPr>
          <w:rFonts w:ascii="UD Digi Kyokasho N-R" w:eastAsia="UD Digi Kyokasho N-R"/>
          <w:sz w:val="20"/>
          <w:szCs w:val="20"/>
        </w:rPr>
        <w:t>・特別活動</w:t>
      </w:r>
    </w:p>
    <w:p w14:paraId="24967C5A" w14:textId="3C2D5174" w:rsidR="003A3214" w:rsidRPr="000C3147" w:rsidRDefault="003A3214" w:rsidP="003A3214">
      <w:pPr>
        <w:ind w:firstLineChars="0" w:firstLine="0"/>
        <w:rPr>
          <w:rFonts w:ascii="UD Digi Kyokasho N-R" w:eastAsia="UD Digi Kyokasho N-R"/>
          <w:sz w:val="20"/>
          <w:szCs w:val="20"/>
        </w:rPr>
      </w:pPr>
    </w:p>
    <w:p w14:paraId="41726DC6" w14:textId="41D1128F" w:rsidR="005D3307" w:rsidRPr="000C3147" w:rsidRDefault="004E5D41" w:rsidP="00687425">
      <w:pPr>
        <w:ind w:firstLineChars="0" w:firstLine="0"/>
        <w:rPr>
          <w:rFonts w:ascii="UD Digi Kyokasho N-R" w:eastAsia="UD Digi Kyokasho N-R"/>
          <w:sz w:val="24"/>
        </w:rPr>
      </w:pPr>
      <w:r w:rsidRPr="000C3147">
        <w:rPr>
          <w:rFonts w:ascii="UD Digi Kyokasho N-R" w:eastAsia="UD Digi Kyokasho N-R" w:hint="eastAsia"/>
          <w:sz w:val="24"/>
        </w:rPr>
        <w:t>＜教材制作の意図（授業のねらい）＞</w:t>
      </w:r>
    </w:p>
    <w:p w14:paraId="08DC6A4B" w14:textId="7DAB0887" w:rsidR="00D45952" w:rsidRPr="000C3147" w:rsidRDefault="00687425" w:rsidP="00A17713">
      <w:pPr>
        <w:ind w:firstLineChars="0" w:firstLine="0"/>
        <w:rPr>
          <w:rFonts w:ascii="UD Digi Kyokasho N-R" w:eastAsia="UD Digi Kyokasho N-R"/>
          <w:sz w:val="20"/>
          <w:szCs w:val="20"/>
        </w:rPr>
      </w:pPr>
      <w:r w:rsidRPr="000C3147">
        <w:rPr>
          <w:rFonts w:ascii="UD Digi Kyokasho N-R" w:eastAsia="UD Digi Kyokasho N-R" w:hint="eastAsia"/>
          <w:sz w:val="20"/>
          <w:szCs w:val="20"/>
        </w:rPr>
        <w:t xml:space="preserve">　オンラインで協力しながら遊ぶことのできるゲームが</w:t>
      </w:r>
      <w:r w:rsidR="00D45952" w:rsidRPr="000C3147">
        <w:rPr>
          <w:rFonts w:ascii="UD Digi Kyokasho N-R" w:eastAsia="UD Digi Kyokasho N-R" w:hint="eastAsia"/>
          <w:sz w:val="20"/>
          <w:szCs w:val="20"/>
        </w:rPr>
        <w:t>流行しており</w:t>
      </w:r>
      <w:r w:rsidRPr="000C3147">
        <w:rPr>
          <w:rFonts w:ascii="UD Digi Kyokasho N-R" w:eastAsia="UD Digi Kyokasho N-R" w:hint="eastAsia"/>
          <w:sz w:val="20"/>
          <w:szCs w:val="20"/>
        </w:rPr>
        <w:t>、子どもたちに</w:t>
      </w:r>
      <w:r w:rsidR="00D45952" w:rsidRPr="000C3147">
        <w:rPr>
          <w:rFonts w:ascii="UD Digi Kyokasho N-R" w:eastAsia="UD Digi Kyokasho N-R" w:hint="eastAsia"/>
          <w:sz w:val="20"/>
          <w:szCs w:val="20"/>
        </w:rPr>
        <w:t>も</w:t>
      </w:r>
      <w:r w:rsidRPr="000C3147">
        <w:rPr>
          <w:rFonts w:ascii="UD Digi Kyokasho N-R" w:eastAsia="UD Digi Kyokasho N-R" w:hint="eastAsia"/>
          <w:sz w:val="20"/>
          <w:szCs w:val="20"/>
        </w:rPr>
        <w:t>人気</w:t>
      </w:r>
      <w:r w:rsidR="00D45952" w:rsidRPr="000C3147">
        <w:rPr>
          <w:rFonts w:ascii="UD Digi Kyokasho N-R" w:eastAsia="UD Digi Kyokasho N-R" w:hint="eastAsia"/>
          <w:sz w:val="20"/>
          <w:szCs w:val="20"/>
        </w:rPr>
        <w:t>である</w:t>
      </w:r>
      <w:r w:rsidRPr="000C3147">
        <w:rPr>
          <w:rFonts w:ascii="UD Digi Kyokasho N-R" w:eastAsia="UD Digi Kyokasho N-R" w:hint="eastAsia"/>
          <w:sz w:val="20"/>
          <w:szCs w:val="20"/>
        </w:rPr>
        <w:t>。</w:t>
      </w:r>
      <w:r w:rsidR="001C499B" w:rsidRPr="000C3147">
        <w:rPr>
          <w:rFonts w:ascii="UD Digi Kyokasho N-R" w:eastAsia="UD Digi Kyokasho N-R" w:hint="eastAsia"/>
          <w:sz w:val="20"/>
          <w:szCs w:val="20"/>
        </w:rPr>
        <w:t>そうした中</w:t>
      </w:r>
      <w:r w:rsidR="004D67E8" w:rsidRPr="000C3147">
        <w:rPr>
          <w:rFonts w:ascii="UD Digi Kyokasho N-R" w:eastAsia="UD Digi Kyokasho N-R" w:hint="eastAsia"/>
          <w:sz w:val="20"/>
          <w:szCs w:val="20"/>
        </w:rPr>
        <w:t>、</w:t>
      </w:r>
      <w:r w:rsidR="00D45952" w:rsidRPr="000C3147">
        <w:rPr>
          <w:rFonts w:ascii="UD Digi Kyokasho N-R" w:eastAsia="UD Digi Kyokasho N-R" w:hint="eastAsia"/>
          <w:sz w:val="20"/>
          <w:szCs w:val="20"/>
        </w:rPr>
        <w:t>オンラインゲーム上での喧嘩、いじめ、ハラスメント行為などの事例が散見され</w:t>
      </w:r>
      <w:r w:rsidR="003F0FC1" w:rsidRPr="000C3147">
        <w:rPr>
          <w:rFonts w:ascii="UD Digi Kyokasho N-R" w:eastAsia="UD Digi Kyokasho N-R" w:hint="eastAsia"/>
          <w:sz w:val="20"/>
          <w:szCs w:val="20"/>
        </w:rPr>
        <w:t>るようになって</w:t>
      </w:r>
      <w:r w:rsidR="0016033D" w:rsidRPr="000C3147">
        <w:rPr>
          <w:rFonts w:ascii="UD Digi Kyokasho N-R" w:eastAsia="UD Digi Kyokasho N-R" w:hint="eastAsia"/>
          <w:sz w:val="20"/>
          <w:szCs w:val="20"/>
        </w:rPr>
        <w:t>きて</w:t>
      </w:r>
      <w:r w:rsidR="00D45952" w:rsidRPr="000C3147">
        <w:rPr>
          <w:rFonts w:ascii="UD Digi Kyokasho N-R" w:eastAsia="UD Digi Kyokasho N-R" w:hint="eastAsia"/>
          <w:sz w:val="20"/>
          <w:szCs w:val="20"/>
        </w:rPr>
        <w:t>おり、注意が必要である。</w:t>
      </w:r>
      <w:r w:rsidR="0097766A" w:rsidRPr="000C3147">
        <w:rPr>
          <w:rFonts w:ascii="UD Digi Kyokasho N-R" w:eastAsia="UD Digi Kyokasho N-R" w:hint="eastAsia"/>
          <w:sz w:val="20"/>
          <w:szCs w:val="20"/>
        </w:rPr>
        <w:t>オンラインゲームの特性を踏まえつつ、</w:t>
      </w:r>
      <w:r w:rsidR="004D67E8" w:rsidRPr="000C3147">
        <w:rPr>
          <w:rFonts w:ascii="UD Digi Kyokasho N-R" w:eastAsia="UD Digi Kyokasho N-R" w:hint="eastAsia"/>
          <w:sz w:val="20"/>
          <w:szCs w:val="20"/>
        </w:rPr>
        <w:t>適切なコミュニケーションのあり方について考える機会をつくりたい。</w:t>
      </w:r>
    </w:p>
    <w:p w14:paraId="0BBE0789" w14:textId="5B046302" w:rsidR="004D67E8" w:rsidRPr="000C3147" w:rsidRDefault="0016033D" w:rsidP="004D67E8">
      <w:pPr>
        <w:ind w:firstLineChars="0" w:firstLine="0"/>
        <w:rPr>
          <w:rFonts w:ascii="UD Digi Kyokasho N-R" w:eastAsia="UD Digi Kyokasho N-R"/>
          <w:sz w:val="20"/>
          <w:szCs w:val="20"/>
        </w:rPr>
      </w:pPr>
      <w:r w:rsidRPr="000C3147">
        <w:rPr>
          <w:rFonts w:ascii="UD Digi Kyokasho N-R" w:eastAsia="UD Digi Kyokasho N-R" w:hint="eastAsia"/>
          <w:sz w:val="20"/>
          <w:szCs w:val="20"/>
        </w:rPr>
        <w:t xml:space="preserve">　</w:t>
      </w:r>
      <w:r w:rsidR="004D67E8" w:rsidRPr="000C3147">
        <w:rPr>
          <w:rFonts w:ascii="UD Digi Kyokasho N-R" w:eastAsia="UD Digi Kyokasho N-R" w:hint="eastAsia"/>
          <w:sz w:val="20"/>
          <w:szCs w:val="20"/>
        </w:rPr>
        <w:t>日頃</w:t>
      </w:r>
      <w:r w:rsidRPr="000C3147">
        <w:rPr>
          <w:rFonts w:ascii="UD Digi Kyokasho N-R" w:eastAsia="UD Digi Kyokasho N-R" w:hint="eastAsia"/>
          <w:sz w:val="20"/>
          <w:szCs w:val="20"/>
        </w:rPr>
        <w:t>ゲームで遊んでいる時に、熱中するあまり</w:t>
      </w:r>
      <w:r w:rsidR="004D67E8" w:rsidRPr="000C3147">
        <w:rPr>
          <w:rFonts w:ascii="UD Digi Kyokasho N-R" w:eastAsia="UD Digi Kyokasho N-R" w:hint="eastAsia"/>
          <w:sz w:val="20"/>
          <w:szCs w:val="20"/>
        </w:rPr>
        <w:t>ついつい</w:t>
      </w:r>
      <w:r w:rsidRPr="000C3147">
        <w:rPr>
          <w:rFonts w:ascii="UD Digi Kyokasho N-R" w:eastAsia="UD Digi Kyokasho N-R" w:hint="eastAsia"/>
          <w:sz w:val="20"/>
          <w:szCs w:val="20"/>
        </w:rPr>
        <w:t>攻撃的・暴力的になってしまうことはあるだろう。</w:t>
      </w:r>
      <w:r w:rsidR="004D67E8" w:rsidRPr="000C3147">
        <w:rPr>
          <w:rFonts w:ascii="UD Digi Kyokasho N-R" w:eastAsia="UD Digi Kyokasho N-R" w:hint="eastAsia"/>
          <w:sz w:val="20"/>
          <w:szCs w:val="20"/>
        </w:rPr>
        <w:t>ことに</w:t>
      </w:r>
      <w:r w:rsidRPr="000C3147">
        <w:rPr>
          <w:rFonts w:ascii="UD Digi Kyokasho N-R" w:eastAsia="UD Digi Kyokasho N-R" w:hint="eastAsia"/>
          <w:sz w:val="20"/>
          <w:szCs w:val="20"/>
        </w:rPr>
        <w:t>オンラインゲームでは、</w:t>
      </w:r>
      <w:r w:rsidR="004D67E8" w:rsidRPr="000C3147">
        <w:rPr>
          <w:rFonts w:ascii="UD Digi Kyokasho N-R" w:eastAsia="UD Digi Kyokasho N-R" w:hint="eastAsia"/>
          <w:sz w:val="20"/>
          <w:szCs w:val="20"/>
        </w:rPr>
        <w:t>「顔」が見えないまま</w:t>
      </w:r>
      <w:r w:rsidR="001C499B" w:rsidRPr="000C3147">
        <w:rPr>
          <w:rFonts w:ascii="UD Digi Kyokasho N-R" w:eastAsia="UD Digi Kyokasho N-R" w:hint="eastAsia"/>
          <w:sz w:val="20"/>
          <w:szCs w:val="20"/>
        </w:rPr>
        <w:t>遊ぶため、自分の攻撃性・暴力性に無自覚になってしまいやすい。一方で、一人でなく複数人で遊ぶことになるため、互いに影響を与え合い、良からぬ振る舞いがエスカレートしてしまうことも</w:t>
      </w:r>
      <w:r w:rsidR="00052EB1" w:rsidRPr="000C3147">
        <w:rPr>
          <w:rFonts w:ascii="UD Digi Kyokasho N-R" w:eastAsia="UD Digi Kyokasho N-R" w:hint="eastAsia"/>
          <w:sz w:val="20"/>
          <w:szCs w:val="20"/>
        </w:rPr>
        <w:t>あるだろう</w:t>
      </w:r>
      <w:r w:rsidR="001C499B" w:rsidRPr="000C3147">
        <w:rPr>
          <w:rFonts w:ascii="UD Digi Kyokasho N-R" w:eastAsia="UD Digi Kyokasho N-R" w:hint="eastAsia"/>
          <w:sz w:val="20"/>
          <w:szCs w:val="20"/>
        </w:rPr>
        <w:t>。</w:t>
      </w:r>
      <w:r w:rsidR="0005128E" w:rsidRPr="000C3147">
        <w:rPr>
          <w:rFonts w:ascii="UD Digi Kyokasho N-R" w:eastAsia="UD Digi Kyokasho N-R" w:hint="eastAsia"/>
          <w:sz w:val="20"/>
          <w:szCs w:val="20"/>
        </w:rPr>
        <w:t>また、オンライン</w:t>
      </w:r>
      <w:r w:rsidR="004623F3" w:rsidRPr="000C3147">
        <w:rPr>
          <w:rFonts w:ascii="UD Digi Kyokasho N-R" w:eastAsia="UD Digi Kyokasho N-R" w:hint="eastAsia"/>
          <w:sz w:val="20"/>
          <w:szCs w:val="20"/>
        </w:rPr>
        <w:t>で</w:t>
      </w:r>
      <w:r w:rsidR="0005128E" w:rsidRPr="000C3147">
        <w:rPr>
          <w:rFonts w:ascii="UD Digi Kyokasho N-R" w:eastAsia="UD Digi Kyokasho N-R" w:hint="eastAsia"/>
          <w:sz w:val="20"/>
          <w:szCs w:val="20"/>
        </w:rPr>
        <w:t>いつでもどこでも繋がれるため、</w:t>
      </w:r>
      <w:r w:rsidR="004623F3" w:rsidRPr="000C3147">
        <w:rPr>
          <w:rFonts w:ascii="UD Digi Kyokasho N-R" w:eastAsia="UD Digi Kyokasho N-R" w:hint="eastAsia"/>
          <w:sz w:val="20"/>
          <w:szCs w:val="20"/>
        </w:rPr>
        <w:t>エスカレートした状況から</w:t>
      </w:r>
      <w:r w:rsidR="00893CBE" w:rsidRPr="000C3147">
        <w:rPr>
          <w:rFonts w:ascii="UD Digi Kyokasho N-R" w:eastAsia="UD Digi Kyokasho N-R" w:hint="eastAsia"/>
          <w:sz w:val="20"/>
          <w:szCs w:val="20"/>
        </w:rPr>
        <w:t>距離を置くことも容易ではない。</w:t>
      </w:r>
      <w:r w:rsidR="001C499B" w:rsidRPr="000C3147">
        <w:rPr>
          <w:rFonts w:ascii="UD Digi Kyokasho N-R" w:eastAsia="UD Digi Kyokasho N-R" w:hint="eastAsia"/>
          <w:sz w:val="20"/>
          <w:szCs w:val="20"/>
        </w:rPr>
        <w:t>結果として</w:t>
      </w:r>
      <w:r w:rsidR="00A20873" w:rsidRPr="000C3147">
        <w:rPr>
          <w:rFonts w:ascii="UD Digi Kyokasho N-R" w:eastAsia="UD Digi Kyokasho N-R" w:hint="eastAsia"/>
          <w:sz w:val="20"/>
          <w:szCs w:val="20"/>
        </w:rPr>
        <w:t>、</w:t>
      </w:r>
      <w:r w:rsidR="004D67E8" w:rsidRPr="000C3147">
        <w:rPr>
          <w:rFonts w:ascii="UD Digi Kyokasho N-R" w:eastAsia="UD Digi Kyokasho N-R" w:hint="eastAsia"/>
          <w:sz w:val="20"/>
          <w:szCs w:val="20"/>
        </w:rPr>
        <w:t>自分</w:t>
      </w:r>
      <w:r w:rsidR="003129A3" w:rsidRPr="000C3147">
        <w:rPr>
          <w:rFonts w:ascii="UD Digi Kyokasho N-R" w:eastAsia="UD Digi Kyokasho N-R" w:hint="eastAsia"/>
          <w:sz w:val="20"/>
          <w:szCs w:val="20"/>
        </w:rPr>
        <w:t>たち</w:t>
      </w:r>
      <w:r w:rsidR="004D67E8" w:rsidRPr="000C3147">
        <w:rPr>
          <w:rFonts w:ascii="UD Digi Kyokasho N-R" w:eastAsia="UD Digi Kyokasho N-R" w:hint="eastAsia"/>
          <w:sz w:val="20"/>
          <w:szCs w:val="20"/>
        </w:rPr>
        <w:t>の攻撃性や暴力性に気が付かないまま、誰かを傷つけてしまうことになるかもしれない。</w:t>
      </w:r>
    </w:p>
    <w:p w14:paraId="62D9EC3C" w14:textId="38DCB73D" w:rsidR="005B3DDB" w:rsidRPr="000C3147" w:rsidRDefault="0097766A" w:rsidP="005B3DDB">
      <w:pPr>
        <w:ind w:firstLineChars="0" w:firstLine="0"/>
        <w:rPr>
          <w:rFonts w:ascii="UD Digi Kyokasho N-R" w:eastAsia="UD Digi Kyokasho N-R"/>
          <w:sz w:val="20"/>
          <w:szCs w:val="20"/>
        </w:rPr>
      </w:pPr>
      <w:r w:rsidRPr="000C3147">
        <w:rPr>
          <w:rFonts w:ascii="UD Digi Kyokasho N-R" w:eastAsia="UD Digi Kyokasho N-R" w:hint="eastAsia"/>
          <w:sz w:val="20"/>
          <w:szCs w:val="20"/>
        </w:rPr>
        <w:t xml:space="preserve">　本教材では、</w:t>
      </w:r>
      <w:r w:rsidR="003F0FC1" w:rsidRPr="000C3147">
        <w:rPr>
          <w:rFonts w:ascii="UD Digi Kyokasho N-R" w:eastAsia="UD Digi Kyokasho N-R" w:hint="eastAsia"/>
          <w:sz w:val="20"/>
          <w:szCs w:val="20"/>
        </w:rPr>
        <w:t>オンラインゲームで遊ぶ友だち</w:t>
      </w:r>
      <w:r w:rsidR="003F0FC1" w:rsidRPr="000C3147">
        <w:rPr>
          <w:rFonts w:ascii="UD Digi Kyokasho N-R" w:eastAsia="UD Digi Kyokasho N-R"/>
          <w:sz w:val="20"/>
          <w:szCs w:val="20"/>
        </w:rPr>
        <w:t>4</w:t>
      </w:r>
      <w:r w:rsidR="003F0FC1" w:rsidRPr="000C3147">
        <w:rPr>
          <w:rFonts w:ascii="UD Digi Kyokasho N-R" w:eastAsia="UD Digi Kyokasho N-R" w:hint="eastAsia"/>
          <w:sz w:val="20"/>
          <w:szCs w:val="20"/>
        </w:rPr>
        <w:t>人組が描かれる。</w:t>
      </w:r>
      <w:r w:rsidRPr="000C3147">
        <w:rPr>
          <w:rFonts w:ascii="UD Digi Kyokasho N-R" w:eastAsia="UD Digi Kyokasho N-R" w:hint="eastAsia"/>
          <w:sz w:val="20"/>
          <w:szCs w:val="20"/>
        </w:rPr>
        <w:t>最初は</w:t>
      </w:r>
      <w:r w:rsidR="003F0FC1" w:rsidRPr="000C3147">
        <w:rPr>
          <w:rFonts w:ascii="UD Digi Kyokasho N-R" w:eastAsia="UD Digi Kyokasho N-R" w:hint="eastAsia"/>
          <w:sz w:val="20"/>
          <w:szCs w:val="20"/>
        </w:rPr>
        <w:t>皆</w:t>
      </w:r>
      <w:r w:rsidRPr="000C3147">
        <w:rPr>
          <w:rFonts w:ascii="UD Digi Kyokasho N-R" w:eastAsia="UD Digi Kyokasho N-R" w:hint="eastAsia"/>
          <w:sz w:val="20"/>
          <w:szCs w:val="20"/>
        </w:rPr>
        <w:t>で楽しく穏やかに遊んでいたものの、次第に過度に熱中するようになり、攻撃的・暴力的な言葉</w:t>
      </w:r>
      <w:r w:rsidR="007741C7" w:rsidRPr="000C3147">
        <w:rPr>
          <w:rFonts w:ascii="UD Digi Kyokasho N-R" w:eastAsia="UD Digi Kyokasho N-R" w:hint="eastAsia"/>
          <w:sz w:val="20"/>
          <w:szCs w:val="20"/>
        </w:rPr>
        <w:t>が</w:t>
      </w:r>
      <w:r w:rsidR="003F0FC1" w:rsidRPr="000C3147">
        <w:rPr>
          <w:rFonts w:ascii="UD Digi Kyokasho N-R" w:eastAsia="UD Digi Kyokasho N-R" w:hint="eastAsia"/>
          <w:sz w:val="20"/>
          <w:szCs w:val="20"/>
        </w:rPr>
        <w:t>使</w:t>
      </w:r>
      <w:r w:rsidR="007741C7" w:rsidRPr="000C3147">
        <w:rPr>
          <w:rFonts w:ascii="UD Digi Kyokasho N-R" w:eastAsia="UD Digi Kyokasho N-R" w:hint="eastAsia"/>
          <w:sz w:val="20"/>
          <w:szCs w:val="20"/>
        </w:rPr>
        <w:t>われ</w:t>
      </w:r>
      <w:r w:rsidR="0016033D" w:rsidRPr="000C3147">
        <w:rPr>
          <w:rFonts w:ascii="UD Digi Kyokasho N-R" w:eastAsia="UD Digi Kyokasho N-R" w:hint="eastAsia"/>
          <w:sz w:val="20"/>
          <w:szCs w:val="20"/>
        </w:rPr>
        <w:t>出す。</w:t>
      </w:r>
      <w:r w:rsidR="003129A3" w:rsidRPr="000C3147">
        <w:rPr>
          <w:rFonts w:ascii="UD Digi Kyokasho N-R" w:eastAsia="UD Digi Kyokasho N-R" w:hint="eastAsia"/>
          <w:sz w:val="20"/>
          <w:szCs w:val="20"/>
        </w:rPr>
        <w:t>主人公はひとりその状況に</w:t>
      </w:r>
      <w:r w:rsidR="001C499B" w:rsidRPr="000C3147">
        <w:rPr>
          <w:rFonts w:ascii="UD Digi Kyokasho N-R" w:eastAsia="UD Digi Kyokasho N-R" w:hint="eastAsia"/>
          <w:sz w:val="20"/>
          <w:szCs w:val="20"/>
        </w:rPr>
        <w:t>違和感を抱</w:t>
      </w:r>
      <w:r w:rsidR="00A120DD" w:rsidRPr="000C3147">
        <w:rPr>
          <w:rFonts w:ascii="UD Digi Kyokasho N-R" w:eastAsia="UD Digi Kyokasho N-R" w:hint="eastAsia"/>
          <w:sz w:val="20"/>
          <w:szCs w:val="20"/>
        </w:rPr>
        <w:t>くのだが、</w:t>
      </w:r>
      <w:r w:rsidR="008F791B" w:rsidRPr="000C3147">
        <w:rPr>
          <w:rFonts w:ascii="UD Digi Kyokasho N-R" w:eastAsia="UD Digi Kyokasho N-R" w:hint="eastAsia"/>
          <w:sz w:val="20"/>
          <w:szCs w:val="20"/>
        </w:rPr>
        <w:t>皆の話題の中心はオンラインゲームであり、その状況から距離を置くことは難しい。ゲームで遊んだ後、</w:t>
      </w:r>
      <w:r w:rsidR="003129A3" w:rsidRPr="000C3147">
        <w:rPr>
          <w:rFonts w:ascii="UD Digi Kyokasho N-R" w:eastAsia="UD Digi Kyokasho N-R" w:hint="eastAsia"/>
          <w:sz w:val="20"/>
          <w:szCs w:val="20"/>
        </w:rPr>
        <w:t>「楽しかったはずのゲームが、なんだか楽しくなってきた」と</w:t>
      </w:r>
      <w:r w:rsidR="008F791B" w:rsidRPr="000C3147">
        <w:rPr>
          <w:rFonts w:ascii="UD Digi Kyokasho N-R" w:eastAsia="UD Digi Kyokasho N-R" w:hint="eastAsia"/>
          <w:sz w:val="20"/>
          <w:szCs w:val="20"/>
        </w:rPr>
        <w:t>ひとりつぶやく</w:t>
      </w:r>
      <w:r w:rsidR="003129A3" w:rsidRPr="000C3147">
        <w:rPr>
          <w:rFonts w:ascii="UD Digi Kyokasho N-R" w:eastAsia="UD Digi Kyokasho N-R" w:hint="eastAsia"/>
          <w:sz w:val="20"/>
          <w:szCs w:val="20"/>
        </w:rPr>
        <w:t>主人公の気持ちを想像しながら、オンラインゲームでのコミュニケーションについて考えて</w:t>
      </w:r>
      <w:r w:rsidR="00D47328" w:rsidRPr="000C3147">
        <w:rPr>
          <w:rFonts w:ascii="UD Digi Kyokasho N-R" w:eastAsia="UD Digi Kyokasho N-R" w:hint="eastAsia"/>
          <w:sz w:val="20"/>
          <w:szCs w:val="20"/>
        </w:rPr>
        <w:t>いきたい</w:t>
      </w:r>
      <w:r w:rsidR="003129A3" w:rsidRPr="000C3147">
        <w:rPr>
          <w:rFonts w:ascii="UD Digi Kyokasho N-R" w:eastAsia="UD Digi Kyokasho N-R" w:hint="eastAsia"/>
          <w:sz w:val="20"/>
          <w:szCs w:val="20"/>
        </w:rPr>
        <w:t>。</w:t>
      </w:r>
    </w:p>
    <w:p w14:paraId="73BB236C" w14:textId="6C2175A5" w:rsidR="00A20873" w:rsidRPr="000C3147" w:rsidRDefault="00A20873" w:rsidP="005B3DDB">
      <w:pPr>
        <w:ind w:firstLineChars="0" w:firstLine="0"/>
        <w:rPr>
          <w:rFonts w:ascii="UD Digi Kyokasho N-R" w:eastAsia="UD Digi Kyokasho N-R"/>
          <w:sz w:val="20"/>
          <w:szCs w:val="20"/>
        </w:rPr>
      </w:pPr>
      <w:r w:rsidRPr="000C3147">
        <w:rPr>
          <w:rFonts w:ascii="UD Digi Kyokasho N-R" w:eastAsia="UD Digi Kyokasho N-R" w:hint="eastAsia"/>
          <w:sz w:val="20"/>
          <w:szCs w:val="20"/>
        </w:rPr>
        <w:t xml:space="preserve">　なお、本教材はゲーム機を描いたものであるが、</w:t>
      </w:r>
      <w:r w:rsidR="001630FF" w:rsidRPr="000C3147">
        <w:rPr>
          <w:rFonts w:ascii="UD Digi Kyokasho N-R" w:eastAsia="UD Digi Kyokasho N-R" w:hint="eastAsia"/>
          <w:sz w:val="20"/>
          <w:szCs w:val="20"/>
        </w:rPr>
        <w:t>内容は、</w:t>
      </w:r>
      <w:r w:rsidRPr="000C3147">
        <w:rPr>
          <w:rFonts w:ascii="UD Digi Kyokasho N-R" w:eastAsia="UD Digi Kyokasho N-R"/>
          <w:sz w:val="20"/>
          <w:szCs w:val="20"/>
        </w:rPr>
        <w:t>GIGA</w:t>
      </w:r>
      <w:r w:rsidRPr="000C3147">
        <w:rPr>
          <w:rFonts w:ascii="UD Digi Kyokasho N-R" w:eastAsia="UD Digi Kyokasho N-R" w:hint="eastAsia"/>
          <w:sz w:val="20"/>
          <w:szCs w:val="20"/>
        </w:rPr>
        <w:t>スクール時代における端末の活用の仕方や、</w:t>
      </w:r>
      <w:r w:rsidR="00B27593" w:rsidRPr="000C3147">
        <w:rPr>
          <w:rFonts w:ascii="UD Digi Kyokasho N-R" w:eastAsia="UD Digi Kyokasho N-R"/>
          <w:sz w:val="20"/>
          <w:szCs w:val="20"/>
        </w:rPr>
        <w:t>SNS</w:t>
      </w:r>
      <w:r w:rsidRPr="000C3147">
        <w:rPr>
          <w:rFonts w:ascii="UD Digi Kyokasho N-R" w:eastAsia="UD Digi Kyokasho N-R" w:hint="eastAsia"/>
          <w:sz w:val="20"/>
          <w:szCs w:val="20"/>
        </w:rPr>
        <w:t>でのコミュニケーションなどと関連</w:t>
      </w:r>
      <w:r w:rsidR="00651AEA" w:rsidRPr="000C3147">
        <w:rPr>
          <w:rFonts w:ascii="UD Digi Kyokasho N-R" w:eastAsia="UD Digi Kyokasho N-R" w:hint="eastAsia"/>
          <w:sz w:val="20"/>
          <w:szCs w:val="20"/>
        </w:rPr>
        <w:t>させることも可能である</w:t>
      </w:r>
      <w:r w:rsidRPr="000C3147">
        <w:rPr>
          <w:rFonts w:ascii="UD Digi Kyokasho N-R" w:eastAsia="UD Digi Kyokasho N-R" w:hint="eastAsia"/>
          <w:sz w:val="20"/>
          <w:szCs w:val="20"/>
        </w:rPr>
        <w:t>。</w:t>
      </w:r>
    </w:p>
    <w:p w14:paraId="25551A41" w14:textId="77777777" w:rsidR="004D6388" w:rsidRPr="000C3147" w:rsidRDefault="004D6388" w:rsidP="00002D2A">
      <w:pPr>
        <w:ind w:firstLineChars="0" w:firstLine="0"/>
        <w:rPr>
          <w:rFonts w:ascii="UD Digi Kyokasho N-R" w:eastAsia="UD Digi Kyokasho N-R"/>
          <w:sz w:val="20"/>
          <w:szCs w:val="20"/>
        </w:rPr>
      </w:pPr>
    </w:p>
    <w:p w14:paraId="4CDCECE7" w14:textId="77777777" w:rsidR="004D6388" w:rsidRPr="000C3147" w:rsidRDefault="004D6388" w:rsidP="004D6388">
      <w:pPr>
        <w:ind w:firstLineChars="0" w:firstLine="0"/>
        <w:rPr>
          <w:rFonts w:ascii="UD Digi Kyokasho N-R" w:eastAsia="UD Digi Kyokasho N-R"/>
          <w:sz w:val="24"/>
        </w:rPr>
      </w:pPr>
      <w:r w:rsidRPr="000C3147">
        <w:rPr>
          <w:rFonts w:ascii="UD Digi Kyokasho N-R" w:eastAsia="UD Digi Kyokasho N-R" w:hint="eastAsia"/>
          <w:sz w:val="24"/>
        </w:rPr>
        <w:t>＜話し合いのポイント＞</w:t>
      </w:r>
    </w:p>
    <w:p w14:paraId="4430B6AF" w14:textId="3F1E5B1F" w:rsidR="00693BD7" w:rsidRPr="000C3147" w:rsidRDefault="00693BD7" w:rsidP="00693BD7">
      <w:pPr>
        <w:numPr>
          <w:ilvl w:val="0"/>
          <w:numId w:val="1"/>
        </w:numPr>
        <w:ind w:firstLineChars="0"/>
        <w:rPr>
          <w:rFonts w:ascii="UD Digi Kyokasho N-R" w:eastAsia="UD Digi Kyokasho N-R"/>
          <w:sz w:val="20"/>
          <w:szCs w:val="20"/>
        </w:rPr>
      </w:pPr>
      <w:r w:rsidRPr="000C3147">
        <w:rPr>
          <w:rFonts w:ascii="UD Digi Kyokasho N-R" w:eastAsia="UD Digi Kyokasho N-R" w:hint="eastAsia"/>
          <w:sz w:val="20"/>
          <w:szCs w:val="20"/>
        </w:rPr>
        <w:t>オンライン</w:t>
      </w:r>
      <w:r w:rsidR="00C72F8E" w:rsidRPr="000C3147">
        <w:rPr>
          <w:rFonts w:ascii="UD Digi Kyokasho N-R" w:eastAsia="UD Digi Kyokasho N-R" w:hint="eastAsia"/>
          <w:sz w:val="20"/>
          <w:szCs w:val="20"/>
        </w:rPr>
        <w:t>ゲームに熱中するあまり、</w:t>
      </w:r>
      <w:r w:rsidRPr="000C3147">
        <w:rPr>
          <w:rFonts w:ascii="UD Digi Kyokasho N-R" w:eastAsia="UD Digi Kyokasho N-R" w:hint="eastAsia"/>
          <w:sz w:val="20"/>
          <w:szCs w:val="20"/>
        </w:rPr>
        <w:t>自分でも気づかないうちに攻撃的・暴力的な言葉を</w:t>
      </w:r>
      <w:r w:rsidR="00563C47" w:rsidRPr="000C3147">
        <w:rPr>
          <w:rFonts w:ascii="UD Digi Kyokasho N-R" w:eastAsia="UD Digi Kyokasho N-R" w:hint="eastAsia"/>
          <w:sz w:val="20"/>
          <w:szCs w:val="20"/>
        </w:rPr>
        <w:t>使う</w:t>
      </w:r>
      <w:r w:rsidRPr="000C3147">
        <w:rPr>
          <w:rFonts w:ascii="UD Digi Kyokasho N-R" w:eastAsia="UD Digi Kyokasho N-R" w:hint="eastAsia"/>
          <w:sz w:val="20"/>
          <w:szCs w:val="20"/>
        </w:rPr>
        <w:t>ようになってはいないだろうか。また、仲間内で盛り上がるあまり、攻撃性や暴力性がエスカレートしてはいないだろうか。そうしたことに、どうしたら気付けるだろうか。</w:t>
      </w:r>
    </w:p>
    <w:p w14:paraId="12C1193D" w14:textId="37BC3A27" w:rsidR="00693BD7" w:rsidRPr="000C3147" w:rsidRDefault="00563C47" w:rsidP="00693BD7">
      <w:pPr>
        <w:numPr>
          <w:ilvl w:val="0"/>
          <w:numId w:val="1"/>
        </w:numPr>
        <w:ind w:firstLineChars="0"/>
        <w:rPr>
          <w:rFonts w:ascii="UD Digi Kyokasho N-R" w:eastAsia="UD Digi Kyokasho N-R"/>
          <w:sz w:val="20"/>
          <w:szCs w:val="20"/>
        </w:rPr>
      </w:pPr>
      <w:r w:rsidRPr="000C3147">
        <w:rPr>
          <w:rFonts w:ascii="UD Digi Kyokasho N-R" w:eastAsia="UD Digi Kyokasho N-R" w:hint="eastAsia"/>
          <w:sz w:val="20"/>
          <w:szCs w:val="20"/>
        </w:rPr>
        <w:t>そもそも、なぜ攻撃的・暴力的な言葉を使うようになってしまうのだろうか</w:t>
      </w:r>
      <w:r w:rsidR="00693BD7" w:rsidRPr="000C3147">
        <w:rPr>
          <w:rFonts w:ascii="UD Digi Kyokasho N-R" w:eastAsia="UD Digi Kyokasho N-R" w:hint="eastAsia"/>
          <w:sz w:val="20"/>
          <w:szCs w:val="20"/>
        </w:rPr>
        <w:t>。</w:t>
      </w:r>
    </w:p>
    <w:p w14:paraId="11FF0454" w14:textId="2B050AB6" w:rsidR="00693BD7" w:rsidRPr="000C3147" w:rsidRDefault="00693BD7" w:rsidP="00693BD7">
      <w:pPr>
        <w:numPr>
          <w:ilvl w:val="0"/>
          <w:numId w:val="1"/>
        </w:numPr>
        <w:ind w:firstLineChars="0"/>
        <w:rPr>
          <w:rFonts w:ascii="UD Digi Kyokasho N-R" w:eastAsia="UD Digi Kyokasho N-R"/>
          <w:sz w:val="20"/>
          <w:szCs w:val="20"/>
        </w:rPr>
      </w:pPr>
      <w:r w:rsidRPr="000C3147">
        <w:rPr>
          <w:rFonts w:ascii="UD Digi Kyokasho N-R" w:eastAsia="UD Digi Kyokasho N-R" w:hint="eastAsia"/>
          <w:sz w:val="20"/>
          <w:szCs w:val="20"/>
        </w:rPr>
        <w:t>仲間</w:t>
      </w:r>
      <w:r w:rsidR="007741C7" w:rsidRPr="000C3147">
        <w:rPr>
          <w:rFonts w:ascii="UD Digi Kyokasho N-R" w:eastAsia="UD Digi Kyokasho N-R" w:hint="eastAsia"/>
          <w:sz w:val="20"/>
          <w:szCs w:val="20"/>
        </w:rPr>
        <w:t>のノリ</w:t>
      </w:r>
      <w:r w:rsidRPr="000C3147">
        <w:rPr>
          <w:rFonts w:ascii="UD Digi Kyokasho N-R" w:eastAsia="UD Digi Kyokasho N-R" w:hint="eastAsia"/>
          <w:sz w:val="20"/>
          <w:szCs w:val="20"/>
        </w:rPr>
        <w:t>に付いていけないと感じたときに、どう付き合っていったらよいのだろうか。</w:t>
      </w:r>
      <w:r w:rsidR="00C87BCD" w:rsidRPr="000C3147">
        <w:rPr>
          <w:rFonts w:ascii="UD Digi Kyokasho N-R" w:eastAsia="UD Digi Kyokasho N-R" w:hint="eastAsia"/>
          <w:sz w:val="20"/>
          <w:szCs w:val="20"/>
        </w:rPr>
        <w:t>特に、オンラインでのコミュニケーションのように繋がり続ける時間が多い場合にどうしたらよいだろうか。</w:t>
      </w:r>
    </w:p>
    <w:p w14:paraId="030F8355" w14:textId="333DE410" w:rsidR="00693BD7" w:rsidRPr="000C3147" w:rsidRDefault="00693BD7" w:rsidP="00693BD7">
      <w:pPr>
        <w:numPr>
          <w:ilvl w:val="0"/>
          <w:numId w:val="1"/>
        </w:numPr>
        <w:ind w:firstLineChars="0"/>
        <w:rPr>
          <w:rFonts w:ascii="UD Digi Kyokasho N-R" w:eastAsia="UD Digi Kyokasho N-R"/>
          <w:sz w:val="20"/>
          <w:szCs w:val="20"/>
        </w:rPr>
      </w:pPr>
      <w:r w:rsidRPr="000C3147">
        <w:rPr>
          <w:rFonts w:ascii="UD Digi Kyokasho N-R" w:eastAsia="UD Digi Kyokasho N-R" w:hint="eastAsia"/>
          <w:sz w:val="20"/>
          <w:szCs w:val="20"/>
        </w:rPr>
        <w:t>攻撃的・暴力的な言葉が発せられている場面に</w:t>
      </w:r>
      <w:r w:rsidR="005B3DDB" w:rsidRPr="000C3147">
        <w:rPr>
          <w:rFonts w:ascii="UD Digi Kyokasho N-R" w:eastAsia="UD Digi Kyokasho N-R" w:hint="eastAsia"/>
          <w:sz w:val="20"/>
          <w:szCs w:val="20"/>
        </w:rPr>
        <w:t>居合わせ</w:t>
      </w:r>
      <w:r w:rsidRPr="000C3147">
        <w:rPr>
          <w:rFonts w:ascii="UD Digi Kyokasho N-R" w:eastAsia="UD Digi Kyokasho N-R" w:hint="eastAsia"/>
          <w:sz w:val="20"/>
          <w:szCs w:val="20"/>
        </w:rPr>
        <w:t>、嫌な気持ちになってしまうことはないだろうか。その気持をどう落ち着かせたらよいだろうか。</w:t>
      </w:r>
    </w:p>
    <w:p w14:paraId="37811F56" w14:textId="39633442" w:rsidR="0097766A" w:rsidRPr="000C3147" w:rsidRDefault="0097766A" w:rsidP="00693BD7">
      <w:pPr>
        <w:numPr>
          <w:ilvl w:val="0"/>
          <w:numId w:val="1"/>
        </w:numPr>
        <w:ind w:firstLineChars="0"/>
        <w:rPr>
          <w:rFonts w:ascii="UD Digi Kyokasho N-R" w:eastAsia="UD Digi Kyokasho N-R"/>
          <w:sz w:val="20"/>
          <w:szCs w:val="20"/>
        </w:rPr>
      </w:pPr>
      <w:r w:rsidRPr="000C3147">
        <w:rPr>
          <w:rFonts w:ascii="UD Digi Kyokasho N-R" w:eastAsia="UD Digi Kyokasho N-R" w:hint="eastAsia"/>
          <w:sz w:val="20"/>
          <w:szCs w:val="20"/>
        </w:rPr>
        <w:t>ゲームの中だけなら、攻撃的・暴力的な言葉を使っても許されるだろうか。</w:t>
      </w:r>
    </w:p>
    <w:p w14:paraId="03CCC055" w14:textId="77777777" w:rsidR="004E40FF" w:rsidRPr="000C3147" w:rsidRDefault="004E40FF" w:rsidP="003A3214">
      <w:pPr>
        <w:ind w:firstLineChars="0" w:firstLine="0"/>
        <w:rPr>
          <w:rFonts w:ascii="UD Digi Kyokasho N-R" w:eastAsia="UD Digi Kyokasho N-R"/>
          <w:sz w:val="20"/>
          <w:szCs w:val="20"/>
        </w:rPr>
      </w:pPr>
    </w:p>
    <w:p w14:paraId="5F3502EB" w14:textId="2626E025" w:rsidR="00965051" w:rsidRPr="000C3147" w:rsidRDefault="00965051" w:rsidP="003A3214">
      <w:pPr>
        <w:ind w:firstLineChars="0" w:firstLine="0"/>
        <w:rPr>
          <w:rFonts w:ascii="UD Digi Kyokasho N-R" w:eastAsia="UD Digi Kyokasho N-R"/>
          <w:sz w:val="24"/>
        </w:rPr>
      </w:pPr>
      <w:r w:rsidRPr="000C3147">
        <w:rPr>
          <w:rFonts w:ascii="UD Digi Kyokasho N-R" w:eastAsia="UD Digi Kyokasho N-R" w:hint="eastAsia"/>
          <w:sz w:val="24"/>
        </w:rPr>
        <w:lastRenderedPageBreak/>
        <w:t>＜授業</w:t>
      </w:r>
      <w:r w:rsidR="00E96E75" w:rsidRPr="000C3147">
        <w:rPr>
          <w:rFonts w:ascii="UD Digi Kyokasho N-R" w:eastAsia="UD Digi Kyokasho N-R" w:hint="eastAsia"/>
          <w:sz w:val="24"/>
        </w:rPr>
        <w:t>プラン</w:t>
      </w:r>
      <w:r w:rsidRPr="000C3147">
        <w:rPr>
          <w:rFonts w:ascii="UD Digi Kyokasho N-R" w:eastAsia="UD Digi Kyokasho N-R" w:hint="eastAsia"/>
          <w:sz w:val="24"/>
        </w:rPr>
        <w:t>＞（</w:t>
      </w:r>
      <w:r w:rsidR="00E71B0D">
        <w:rPr>
          <w:rFonts w:ascii="UD Digi Kyokasho N-R" w:eastAsia="UD Digi Kyokasho N-R"/>
          <w:sz w:val="24"/>
        </w:rPr>
        <w:t>45</w:t>
      </w:r>
      <w:r w:rsidR="00E71B0D">
        <w:rPr>
          <w:rFonts w:ascii="UD Digi Kyokasho N-R" w:eastAsia="UD Digi Kyokasho N-R" w:hint="eastAsia"/>
          <w:sz w:val="24"/>
        </w:rPr>
        <w:t>〜</w:t>
      </w:r>
      <w:r w:rsidRPr="000C3147">
        <w:rPr>
          <w:rFonts w:ascii="UD Digi Kyokasho N-R" w:eastAsia="UD Digi Kyokasho N-R" w:hint="eastAsia"/>
          <w:sz w:val="24"/>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E71B0D" w:rsidRPr="000C3147" w14:paraId="44FAB32C" w14:textId="77777777" w:rsidTr="00E71B0D">
        <w:tc>
          <w:tcPr>
            <w:tcW w:w="5108" w:type="dxa"/>
          </w:tcPr>
          <w:p w14:paraId="78624D96" w14:textId="567E47D4" w:rsidR="00E71B0D" w:rsidRPr="000C3147" w:rsidRDefault="00E71B0D" w:rsidP="003A3214">
            <w:pPr>
              <w:ind w:firstLineChars="0" w:firstLine="0"/>
              <w:rPr>
                <w:rFonts w:ascii="UD Digi Kyokasho N-R" w:eastAsia="UD Digi Kyokasho N-R"/>
                <w:sz w:val="20"/>
                <w:szCs w:val="20"/>
              </w:rPr>
            </w:pPr>
            <w:r w:rsidRPr="000C3147">
              <w:rPr>
                <w:rFonts w:ascii="UD Digi Kyokasho N-R" w:eastAsia="UD Digi Kyokasho N-R" w:hint="eastAsia"/>
                <w:sz w:val="20"/>
                <w:szCs w:val="20"/>
              </w:rPr>
              <w:t>活動内容</w:t>
            </w:r>
          </w:p>
        </w:tc>
        <w:tc>
          <w:tcPr>
            <w:tcW w:w="4390" w:type="dxa"/>
          </w:tcPr>
          <w:p w14:paraId="6E476BAD" w14:textId="333E9BF5" w:rsidR="00E71B0D" w:rsidRPr="000C3147" w:rsidRDefault="00E71B0D" w:rsidP="003A3214">
            <w:pPr>
              <w:ind w:firstLineChars="0" w:firstLine="0"/>
              <w:rPr>
                <w:rFonts w:ascii="UD Digi Kyokasho N-R" w:eastAsia="UD Digi Kyokasho N-R"/>
                <w:sz w:val="20"/>
                <w:szCs w:val="20"/>
              </w:rPr>
            </w:pPr>
            <w:r w:rsidRPr="000C3147">
              <w:rPr>
                <w:rFonts w:ascii="UD Digi Kyokasho N-R" w:eastAsia="UD Digi Kyokasho N-R" w:hint="eastAsia"/>
                <w:sz w:val="20"/>
                <w:szCs w:val="20"/>
              </w:rPr>
              <w:t>補足・留意点等</w:t>
            </w:r>
          </w:p>
        </w:tc>
      </w:tr>
      <w:tr w:rsidR="00E71B0D" w:rsidRPr="000C3147" w14:paraId="04032203" w14:textId="77777777" w:rsidTr="00E71B0D">
        <w:tc>
          <w:tcPr>
            <w:tcW w:w="5108" w:type="dxa"/>
          </w:tcPr>
          <w:p w14:paraId="4C2FBAB4" w14:textId="41ED292F" w:rsidR="00E71B0D" w:rsidRPr="000C3147" w:rsidRDefault="00E71B0D" w:rsidP="003A3214">
            <w:pPr>
              <w:ind w:firstLineChars="0" w:firstLine="0"/>
              <w:rPr>
                <w:rFonts w:ascii="UD Digi Kyokasho N-R" w:eastAsia="UD Digi Kyokasho N-R"/>
                <w:sz w:val="20"/>
                <w:szCs w:val="20"/>
                <w:u w:val="single"/>
              </w:rPr>
            </w:pPr>
            <w:r w:rsidRPr="000C3147">
              <w:rPr>
                <w:rFonts w:ascii="UD Digi Kyokasho N-R" w:eastAsia="UD Digi Kyokasho N-R" w:hint="eastAsia"/>
                <w:sz w:val="20"/>
                <w:szCs w:val="20"/>
                <w:u w:val="single"/>
              </w:rPr>
              <w:t>１．マンガに描かれている問題点を共有する。</w:t>
            </w:r>
          </w:p>
          <w:p w14:paraId="5631C238" w14:textId="19F24364" w:rsidR="00E71B0D" w:rsidRPr="000C3147" w:rsidRDefault="00E71B0D" w:rsidP="00427291">
            <w:pPr>
              <w:pStyle w:val="a4"/>
              <w:numPr>
                <w:ilvl w:val="0"/>
                <w:numId w:val="2"/>
              </w:numPr>
              <w:ind w:leftChars="0" w:firstLineChars="0"/>
              <w:rPr>
                <w:rFonts w:ascii="UD Digi Kyokasho N-R" w:eastAsia="UD Digi Kyokasho N-R"/>
                <w:sz w:val="20"/>
                <w:szCs w:val="20"/>
              </w:rPr>
            </w:pPr>
            <w:r w:rsidRPr="000C3147">
              <w:rPr>
                <w:rFonts w:ascii="UD Digi Kyokasho N-R" w:eastAsia="UD Digi Kyokasho N-R" w:hint="eastAsia"/>
                <w:sz w:val="20"/>
                <w:szCs w:val="20"/>
              </w:rPr>
              <w:t>ふだんオンラインゲームで遊んでいるか、どのような所が楽しいか、トラブルに遭ったことはないか等について考える。</w:t>
            </w:r>
          </w:p>
          <w:p w14:paraId="325F00BE" w14:textId="5251F2A0" w:rsidR="00E71B0D" w:rsidRPr="000C3147" w:rsidRDefault="00E71B0D" w:rsidP="00427291">
            <w:pPr>
              <w:pStyle w:val="a4"/>
              <w:numPr>
                <w:ilvl w:val="0"/>
                <w:numId w:val="2"/>
              </w:numPr>
              <w:ind w:leftChars="0" w:firstLineChars="0"/>
              <w:rPr>
                <w:rFonts w:ascii="UD Digi Kyokasho N-R" w:eastAsia="UD Digi Kyokasho N-R"/>
                <w:sz w:val="20"/>
                <w:szCs w:val="20"/>
              </w:rPr>
            </w:pPr>
            <w:r w:rsidRPr="000C3147">
              <w:rPr>
                <w:rFonts w:ascii="UD Digi Kyokasho N-R" w:eastAsia="UD Digi Kyokasho N-R" w:hint="eastAsia"/>
                <w:sz w:val="20"/>
                <w:szCs w:val="20"/>
              </w:rPr>
              <w:t>教材「白熱するオンラインゲーム」を視聴する。</w:t>
            </w:r>
          </w:p>
          <w:p w14:paraId="76850636" w14:textId="77777777" w:rsidR="00E71B0D" w:rsidRPr="000C3147" w:rsidRDefault="00E71B0D" w:rsidP="00427291">
            <w:pPr>
              <w:pStyle w:val="a4"/>
              <w:numPr>
                <w:ilvl w:val="0"/>
                <w:numId w:val="2"/>
              </w:numPr>
              <w:ind w:leftChars="0" w:firstLineChars="0"/>
              <w:rPr>
                <w:rFonts w:ascii="UD Digi Kyokasho N-R" w:eastAsia="UD Digi Kyokasho N-R"/>
                <w:sz w:val="20"/>
                <w:szCs w:val="20"/>
              </w:rPr>
            </w:pPr>
            <w:r w:rsidRPr="000C3147">
              <w:rPr>
                <w:rFonts w:ascii="UD Digi Kyokasho N-R" w:eastAsia="UD Digi Kyokasho N-R" w:hint="eastAsia"/>
                <w:sz w:val="20"/>
                <w:szCs w:val="20"/>
              </w:rPr>
              <w:t>教材の内容や問題点をおさえる。</w:t>
            </w:r>
          </w:p>
          <w:p w14:paraId="47DDB151" w14:textId="32E2745C" w:rsidR="00E71B0D" w:rsidRPr="000C3147" w:rsidRDefault="00E71B0D" w:rsidP="00427291">
            <w:pPr>
              <w:pStyle w:val="a4"/>
              <w:numPr>
                <w:ilvl w:val="1"/>
                <w:numId w:val="2"/>
              </w:numPr>
              <w:ind w:leftChars="0" w:firstLineChars="0"/>
              <w:rPr>
                <w:rFonts w:ascii="UD Digi Kyokasho N-R" w:eastAsia="UD Digi Kyokasho N-R"/>
                <w:sz w:val="20"/>
                <w:szCs w:val="20"/>
              </w:rPr>
            </w:pPr>
            <w:r w:rsidRPr="000C3147">
              <w:rPr>
                <w:rFonts w:ascii="UD Digi Kyokasho N-R" w:eastAsia="UD Digi Kyokasho N-R" w:hint="eastAsia"/>
                <w:sz w:val="20"/>
                <w:szCs w:val="20"/>
              </w:rPr>
              <w:t>小グループで、教材を視聴した感想をざっくばらんに話し合う。</w:t>
            </w:r>
          </w:p>
          <w:p w14:paraId="22C8E841" w14:textId="42E117DE" w:rsidR="00E71B0D" w:rsidRPr="000C3147" w:rsidRDefault="00E71B0D" w:rsidP="00427291">
            <w:pPr>
              <w:pStyle w:val="a4"/>
              <w:numPr>
                <w:ilvl w:val="1"/>
                <w:numId w:val="2"/>
              </w:numPr>
              <w:ind w:leftChars="0" w:firstLineChars="0"/>
              <w:rPr>
                <w:rFonts w:ascii="UD Digi Kyokasho N-R" w:eastAsia="UD Digi Kyokasho N-R"/>
                <w:sz w:val="20"/>
                <w:szCs w:val="20"/>
              </w:rPr>
            </w:pPr>
            <w:r w:rsidRPr="000C3147">
              <w:rPr>
                <w:rFonts w:ascii="UD Digi Kyokasho N-R" w:eastAsia="UD Digi Kyokasho N-R" w:hint="eastAsia"/>
                <w:sz w:val="20"/>
                <w:szCs w:val="20"/>
              </w:rPr>
              <w:t>どのような問題が生じているのか（マサルさんは何にこまっているのか？）を確認する。</w:t>
            </w:r>
          </w:p>
        </w:tc>
        <w:tc>
          <w:tcPr>
            <w:tcW w:w="4390" w:type="dxa"/>
          </w:tcPr>
          <w:p w14:paraId="4235E121" w14:textId="77777777" w:rsidR="00E71B0D" w:rsidRPr="000C3147" w:rsidRDefault="00E71B0D" w:rsidP="003A3214">
            <w:pPr>
              <w:ind w:firstLineChars="0" w:firstLine="0"/>
              <w:rPr>
                <w:rFonts w:ascii="UD Digi Kyokasho N-R" w:eastAsia="UD Digi Kyokasho N-R"/>
                <w:sz w:val="20"/>
                <w:szCs w:val="20"/>
              </w:rPr>
            </w:pPr>
          </w:p>
          <w:p w14:paraId="4E0AB65F" w14:textId="15C797E4" w:rsidR="00E71B0D" w:rsidRPr="000C3147" w:rsidRDefault="00E71B0D" w:rsidP="00427291">
            <w:pPr>
              <w:pStyle w:val="a4"/>
              <w:numPr>
                <w:ilvl w:val="0"/>
                <w:numId w:val="3"/>
              </w:numPr>
              <w:ind w:leftChars="0" w:firstLineChars="0"/>
              <w:rPr>
                <w:rFonts w:ascii="UD Digi Kyokasho N-R" w:eastAsia="UD Digi Kyokasho N-R"/>
                <w:sz w:val="20"/>
                <w:szCs w:val="20"/>
              </w:rPr>
            </w:pPr>
            <w:r w:rsidRPr="000C3147">
              <w:rPr>
                <w:rFonts w:ascii="UD Digi Kyokasho N-R" w:eastAsia="UD Digi Kyokasho N-R" w:hint="eastAsia"/>
                <w:sz w:val="20"/>
                <w:szCs w:val="20"/>
              </w:rPr>
              <w:t>話し合う時間を確保するため、導入にあまり時間をかけず早めに教材を視聴する。導入の話をせず、すぐに教材視聴に入ってもよい。</w:t>
            </w:r>
          </w:p>
          <w:p w14:paraId="1D2F783F" w14:textId="60E66763" w:rsidR="00E71B0D" w:rsidRPr="000C3147" w:rsidRDefault="00E71B0D" w:rsidP="00427291">
            <w:pPr>
              <w:pStyle w:val="a4"/>
              <w:numPr>
                <w:ilvl w:val="0"/>
                <w:numId w:val="3"/>
              </w:numPr>
              <w:ind w:leftChars="0" w:firstLineChars="0"/>
              <w:rPr>
                <w:rFonts w:ascii="UD Digi Kyokasho N-R" w:eastAsia="UD Digi Kyokasho N-R"/>
                <w:sz w:val="20"/>
                <w:szCs w:val="20"/>
              </w:rPr>
            </w:pPr>
            <w:r w:rsidRPr="000C3147">
              <w:rPr>
                <w:rFonts w:ascii="UD Digi Kyokasho N-R" w:eastAsia="UD Digi Kyokasho N-R" w:hint="eastAsia"/>
                <w:sz w:val="20"/>
                <w:szCs w:val="20"/>
              </w:rPr>
              <w:t>意見を言いやすい雰囲気をつくるよう心がける。</w:t>
            </w:r>
          </w:p>
          <w:p w14:paraId="1082C66E" w14:textId="5F2E895C" w:rsidR="00E71B0D" w:rsidRPr="000C3147" w:rsidRDefault="00E71B0D" w:rsidP="0003136B">
            <w:pPr>
              <w:pStyle w:val="a4"/>
              <w:numPr>
                <w:ilvl w:val="0"/>
                <w:numId w:val="3"/>
              </w:numPr>
              <w:ind w:leftChars="0" w:firstLineChars="0"/>
              <w:rPr>
                <w:rFonts w:ascii="UD Digi Kyokasho N-R" w:eastAsia="UD Digi Kyokasho N-R"/>
                <w:sz w:val="20"/>
                <w:szCs w:val="20"/>
              </w:rPr>
            </w:pPr>
            <w:r w:rsidRPr="000C3147">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E71B0D" w:rsidRPr="000C3147" w14:paraId="220AB8A5" w14:textId="77777777" w:rsidTr="00E71B0D">
        <w:tc>
          <w:tcPr>
            <w:tcW w:w="5108" w:type="dxa"/>
          </w:tcPr>
          <w:p w14:paraId="440053E4" w14:textId="02730256" w:rsidR="00E71B0D" w:rsidRPr="000C3147" w:rsidRDefault="00E71B0D" w:rsidP="003A3214">
            <w:pPr>
              <w:ind w:firstLineChars="0" w:firstLine="0"/>
              <w:rPr>
                <w:rFonts w:ascii="UD Digi Kyokasho N-R" w:eastAsia="UD Digi Kyokasho N-R"/>
                <w:sz w:val="20"/>
                <w:szCs w:val="20"/>
                <w:u w:val="single"/>
              </w:rPr>
            </w:pPr>
            <w:r w:rsidRPr="000C3147">
              <w:rPr>
                <w:rFonts w:ascii="UD Digi Kyokasho N-R" w:eastAsia="UD Digi Kyokasho N-R" w:hint="eastAsia"/>
                <w:sz w:val="20"/>
                <w:szCs w:val="20"/>
                <w:u w:val="single"/>
              </w:rPr>
              <w:t>２．問題点について深く考えるために、登場人物の状況や気持ちを想像する。</w:t>
            </w:r>
          </w:p>
          <w:p w14:paraId="227FC7E5" w14:textId="6D05E61B" w:rsidR="00E71B0D" w:rsidRPr="000C3147" w:rsidRDefault="00E71B0D" w:rsidP="00C3450A">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Q：</w:t>
            </w:r>
            <w:r w:rsidRPr="000C3147">
              <w:rPr>
                <w:rFonts w:ascii="UD Digi Kyokasho N-R" w:eastAsia="UD Digi Kyokasho N-R" w:hint="eastAsia"/>
                <w:sz w:val="20"/>
                <w:szCs w:val="20"/>
                <w:u w:val="dotted"/>
              </w:rPr>
              <w:t>あなたがマサルさんだったら、このあとどうしますか？　自分の考えに近いものを次の選択肢から選んで、理由も書いてください。</w:t>
            </w:r>
          </w:p>
          <w:p w14:paraId="3CCEFD97" w14:textId="550A7859" w:rsidR="00E71B0D" w:rsidRPr="000C3147" w:rsidRDefault="00E71B0D" w:rsidP="00C3450A">
            <w:pPr>
              <w:pStyle w:val="a4"/>
              <w:numPr>
                <w:ilvl w:val="2"/>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A：これまでどおりみんなとゲームで遊ぶ</w:t>
            </w:r>
          </w:p>
          <w:p w14:paraId="08B38C6C" w14:textId="5DD7A337" w:rsidR="00E71B0D" w:rsidRPr="000C3147" w:rsidRDefault="00E71B0D" w:rsidP="00C3450A">
            <w:pPr>
              <w:pStyle w:val="a4"/>
              <w:numPr>
                <w:ilvl w:val="2"/>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B：ゲームで遊ぶのはことわる</w:t>
            </w:r>
          </w:p>
          <w:p w14:paraId="146D6A77" w14:textId="58B04F05" w:rsidR="00E71B0D" w:rsidRPr="000C3147" w:rsidRDefault="00E71B0D" w:rsidP="00C3450A">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個人の考え（選択と理由）をノートに書く。</w:t>
            </w:r>
          </w:p>
          <w:p w14:paraId="7ED45E43" w14:textId="0AFF7D60" w:rsidR="00E71B0D" w:rsidRPr="000C3147" w:rsidRDefault="00E71B0D" w:rsidP="00C3450A">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挙手等により、選択肢を選んだ人数（今のクラスの状況）を把握する。</w:t>
            </w:r>
          </w:p>
          <w:p w14:paraId="36599525" w14:textId="7603A3A7" w:rsidR="00E71B0D" w:rsidRPr="000C3147" w:rsidRDefault="00E71B0D" w:rsidP="00C3450A">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小グループで、それぞれの意見について話し合う。</w:t>
            </w:r>
          </w:p>
        </w:tc>
        <w:tc>
          <w:tcPr>
            <w:tcW w:w="4390" w:type="dxa"/>
          </w:tcPr>
          <w:p w14:paraId="70C2ED93" w14:textId="7A618C62" w:rsidR="00E71B0D" w:rsidRDefault="00E71B0D" w:rsidP="003A3214">
            <w:pPr>
              <w:ind w:firstLineChars="0" w:firstLine="0"/>
              <w:rPr>
                <w:rFonts w:ascii="UD Digi Kyokasho N-R" w:eastAsia="UD Digi Kyokasho N-R"/>
                <w:sz w:val="20"/>
                <w:szCs w:val="20"/>
              </w:rPr>
            </w:pPr>
          </w:p>
          <w:p w14:paraId="0B539121" w14:textId="77777777" w:rsidR="00E71B0D" w:rsidRPr="000C3147" w:rsidRDefault="00E71B0D" w:rsidP="003A3214">
            <w:pPr>
              <w:ind w:firstLineChars="0" w:firstLine="0"/>
              <w:rPr>
                <w:rFonts w:ascii="UD Digi Kyokasho N-R" w:eastAsia="UD Digi Kyokasho N-R"/>
                <w:sz w:val="20"/>
                <w:szCs w:val="20"/>
              </w:rPr>
            </w:pPr>
          </w:p>
          <w:p w14:paraId="621ED2FF" w14:textId="326C89D6" w:rsidR="00E71B0D" w:rsidRPr="000C3147" w:rsidRDefault="00E71B0D" w:rsidP="004E40FF">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クラスの状況に応じて、選択肢を子どもたちに提案させたり、「</w:t>
            </w:r>
            <w:r w:rsidRPr="000C3147">
              <w:rPr>
                <w:rFonts w:ascii="UD Digi Kyokasho N-R" w:eastAsia="UD Digi Kyokasho N-R"/>
                <w:sz w:val="20"/>
                <w:szCs w:val="20"/>
              </w:rPr>
              <w:t>C</w:t>
            </w:r>
            <w:r w:rsidRPr="000C3147">
              <w:rPr>
                <w:rFonts w:ascii="UD Digi Kyokasho N-R" w:eastAsia="UD Digi Kyokasho N-R" w:hint="eastAsia"/>
                <w:sz w:val="20"/>
                <w:szCs w:val="20"/>
              </w:rPr>
              <w:t>：その他」という選択肢を追加したり、選択肢を用いず自由に議論をさせたりしてもよい。</w:t>
            </w:r>
          </w:p>
          <w:p w14:paraId="7B75CAF3" w14:textId="79F8C632" w:rsidR="00E71B0D" w:rsidRPr="000C3147" w:rsidRDefault="00E71B0D" w:rsidP="004E40FF">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クラスの状況によっては、「マサルさんはどちらを選ぶでしょうか」に変えてもよい。</w:t>
            </w:r>
          </w:p>
          <w:p w14:paraId="25BB6B29" w14:textId="07C62D8F" w:rsidR="00E71B0D" w:rsidRPr="000C3147" w:rsidRDefault="00E71B0D" w:rsidP="004E40FF">
            <w:pPr>
              <w:pStyle w:val="a4"/>
              <w:numPr>
                <w:ilvl w:val="0"/>
                <w:numId w:val="4"/>
              </w:numPr>
              <w:ind w:leftChars="0" w:firstLineChars="0"/>
              <w:rPr>
                <w:rFonts w:ascii="UD Digi Kyokasho N-R" w:eastAsia="UD Digi Kyokasho N-R"/>
                <w:sz w:val="20"/>
                <w:szCs w:val="20"/>
              </w:rPr>
            </w:pPr>
            <w:r w:rsidRPr="000C3147">
              <w:rPr>
                <w:rFonts w:ascii="UD Digi Kyokasho N-R" w:eastAsia="UD Digi Kyokasho N-R" w:hint="eastAsia"/>
                <w:sz w:val="20"/>
                <w:szCs w:val="20"/>
              </w:rPr>
              <w:t>小グループでの話し合いなどを取り入れ、ひとりひとりが「話す・聞く」時間の総量を増やせるよう留意する。</w:t>
            </w:r>
          </w:p>
        </w:tc>
      </w:tr>
      <w:tr w:rsidR="00E71B0D" w:rsidRPr="000C3147" w14:paraId="2EE9899B" w14:textId="77777777" w:rsidTr="00E71B0D">
        <w:tc>
          <w:tcPr>
            <w:tcW w:w="5108" w:type="dxa"/>
          </w:tcPr>
          <w:p w14:paraId="114B2ED1" w14:textId="7C0A66B7" w:rsidR="00E71B0D" w:rsidRPr="000C3147" w:rsidRDefault="00E71B0D" w:rsidP="003A3214">
            <w:pPr>
              <w:ind w:firstLineChars="0" w:firstLine="0"/>
              <w:rPr>
                <w:rFonts w:ascii="UD Digi Kyokasho N-R" w:eastAsia="UD Digi Kyokasho N-R"/>
                <w:sz w:val="20"/>
                <w:szCs w:val="20"/>
                <w:u w:val="single"/>
              </w:rPr>
            </w:pPr>
            <w:r w:rsidRPr="000C3147">
              <w:rPr>
                <w:rFonts w:ascii="UD Digi Kyokasho N-R" w:eastAsia="UD Digi Kyokasho N-R" w:hint="eastAsia"/>
                <w:sz w:val="20"/>
                <w:szCs w:val="20"/>
                <w:u w:val="single"/>
              </w:rPr>
              <w:t>３．クラス全体で、問題点について多面的・多角的に考える。</w:t>
            </w:r>
          </w:p>
          <w:p w14:paraId="313D319C" w14:textId="3D34D22A" w:rsidR="00E71B0D" w:rsidRPr="000C3147" w:rsidRDefault="00E71B0D" w:rsidP="00C44D62">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クラス全体に対して、個人の意見を発表する。</w:t>
            </w:r>
          </w:p>
          <w:p w14:paraId="3D5B79C5" w14:textId="46868AC6" w:rsidR="00E71B0D" w:rsidRPr="000C3147" w:rsidRDefault="00E71B0D" w:rsidP="0099661B">
            <w:pPr>
              <w:pStyle w:val="a4"/>
              <w:numPr>
                <w:ilvl w:val="2"/>
                <w:numId w:val="6"/>
              </w:numPr>
              <w:ind w:firstLineChars="0"/>
              <w:rPr>
                <w:rFonts w:ascii="UD Digi Kyokasho N-R" w:eastAsia="UD Digi Kyokasho N-R"/>
                <w:sz w:val="20"/>
                <w:szCs w:val="20"/>
              </w:rPr>
            </w:pPr>
            <w:r w:rsidRPr="000C3147">
              <w:rPr>
                <w:rFonts w:ascii="UD Digi Kyokasho N-R" w:eastAsia="UD Digi Kyokasho N-R" w:hint="eastAsia"/>
                <w:sz w:val="20"/>
                <w:szCs w:val="20"/>
              </w:rPr>
              <w:t>例）4人でプレイするゲームなので我慢して続ける、自分だけ抜けると仲間はずれになりそう、嫌な気持ちのままプレイしたくないのでことわる、等</w:t>
            </w:r>
          </w:p>
          <w:p w14:paraId="656A4620" w14:textId="5B50629A" w:rsidR="00E71B0D" w:rsidRPr="000C3147" w:rsidRDefault="00E71B0D" w:rsidP="009E0887">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発表された意見をもとにして、クラスの状況に応じて話し合いを深める。</w:t>
            </w:r>
            <w:r w:rsidRPr="000C3147">
              <w:rPr>
                <w:rFonts w:ascii="UD Digi Kyokasho N-R" w:eastAsia="UD Digi Kyokasho N-R"/>
                <w:sz w:val="20"/>
                <w:szCs w:val="20"/>
              </w:rPr>
              <w:br/>
            </w:r>
            <w:r w:rsidRPr="000C3147">
              <w:rPr>
                <w:rFonts w:ascii="UD Digi Kyokasho N-R" w:eastAsia="UD Digi Kyokasho N-R" w:hint="eastAsia"/>
                <w:sz w:val="20"/>
                <w:szCs w:val="20"/>
              </w:rPr>
              <w:t>例）</w:t>
            </w:r>
          </w:p>
          <w:p w14:paraId="54C8DEFE" w14:textId="4615A427" w:rsidR="00E71B0D" w:rsidRPr="000C3147" w:rsidRDefault="00E71B0D" w:rsidP="009E0887">
            <w:pPr>
              <w:pStyle w:val="a4"/>
              <w:numPr>
                <w:ilvl w:val="1"/>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上記＜話し合いのポイント＞にある論点を参考にして意見を掘り下げる。</w:t>
            </w:r>
          </w:p>
          <w:p w14:paraId="5BFD3872" w14:textId="1B058D9F" w:rsidR="00E71B0D" w:rsidRPr="000C3147" w:rsidRDefault="00E71B0D" w:rsidP="0036739D">
            <w:pPr>
              <w:pStyle w:val="a4"/>
              <w:numPr>
                <w:ilvl w:val="1"/>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lastRenderedPageBreak/>
              <w:t>自分とは違う選択をした人に対して、聞いてみたいことや伝えたいことはあるか考える。異なる意見であっても理解できる面はあるか、わりきれない思いに共感できるかといったことを考える。</w:t>
            </w:r>
          </w:p>
          <w:p w14:paraId="60E1E2AC" w14:textId="77777777" w:rsidR="00E71B0D" w:rsidRPr="000C3147" w:rsidRDefault="00E71B0D" w:rsidP="0036739D">
            <w:pPr>
              <w:pStyle w:val="a4"/>
              <w:numPr>
                <w:ilvl w:val="1"/>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他者の意見を聞いた上で、改めて選択肢について考える。なぜ意見が変容したか／しなかったかを考える。</w:t>
            </w:r>
          </w:p>
          <w:p w14:paraId="772DB19A" w14:textId="62834459" w:rsidR="00E71B0D" w:rsidRPr="000C3147" w:rsidRDefault="00E71B0D" w:rsidP="0036739D">
            <w:pPr>
              <w:pStyle w:val="a4"/>
              <w:numPr>
                <w:ilvl w:val="1"/>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教材における問題はどう解決しうるか、具体策を考える。</w:t>
            </w:r>
          </w:p>
        </w:tc>
        <w:tc>
          <w:tcPr>
            <w:tcW w:w="4390" w:type="dxa"/>
          </w:tcPr>
          <w:p w14:paraId="4AAEE2A3" w14:textId="77777777" w:rsidR="00E71B0D" w:rsidRPr="000C3147" w:rsidRDefault="00E71B0D" w:rsidP="003A3214">
            <w:pPr>
              <w:ind w:firstLineChars="0" w:firstLine="0"/>
              <w:rPr>
                <w:rFonts w:ascii="UD Digi Kyokasho N-R" w:eastAsia="UD Digi Kyokasho N-R"/>
                <w:sz w:val="20"/>
                <w:szCs w:val="20"/>
              </w:rPr>
            </w:pPr>
          </w:p>
          <w:p w14:paraId="57E4AB0E" w14:textId="5867BD22" w:rsidR="00E71B0D" w:rsidRPr="000C3147" w:rsidRDefault="00E71B0D" w:rsidP="0003136B">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問題に対する様々な考えや論点があることをおさえられるようにする。</w:t>
            </w:r>
          </w:p>
          <w:p w14:paraId="6BEF6DC6" w14:textId="0AFAF063" w:rsidR="00E71B0D" w:rsidRPr="000C3147" w:rsidRDefault="00E71B0D" w:rsidP="009E0887">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発表者に対して、選択の背後にある価値観を確認したり、相反する意見についてはどう思うかたずねたりする。</w:t>
            </w:r>
          </w:p>
          <w:p w14:paraId="69FE0C40" w14:textId="42B5B08A" w:rsidR="00E71B0D" w:rsidRPr="000C3147" w:rsidRDefault="00E71B0D" w:rsidP="00AF7B53">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意見が出づらい場合は、登場人物の心情や願いについて改めて想像させてみる。</w:t>
            </w:r>
          </w:p>
          <w:p w14:paraId="012F0E23" w14:textId="60114181" w:rsidR="00E71B0D" w:rsidRPr="000C3147" w:rsidRDefault="00E71B0D" w:rsidP="00240C53">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w:t>
            </w:r>
            <w:r w:rsidRPr="000C3147">
              <w:rPr>
                <w:rFonts w:ascii="UD Digi Kyokasho N-R" w:eastAsia="UD Digi Kyokasho N-R" w:hint="eastAsia"/>
                <w:sz w:val="20"/>
                <w:szCs w:val="20"/>
              </w:rPr>
              <w:lastRenderedPageBreak/>
              <w:t>問題解決について考えられるよう留意する。</w:t>
            </w:r>
          </w:p>
          <w:p w14:paraId="2F035BE7" w14:textId="172855B9" w:rsidR="00E71B0D" w:rsidRPr="000C3147" w:rsidRDefault="00E71B0D" w:rsidP="00240C53">
            <w:pPr>
              <w:pStyle w:val="a4"/>
              <w:numPr>
                <w:ilvl w:val="0"/>
                <w:numId w:val="6"/>
              </w:numPr>
              <w:ind w:leftChars="0" w:firstLineChars="0"/>
              <w:rPr>
                <w:rFonts w:ascii="UD Digi Kyokasho N-R" w:eastAsia="UD Digi Kyokasho N-R"/>
                <w:sz w:val="20"/>
                <w:szCs w:val="20"/>
              </w:rPr>
            </w:pPr>
            <w:r w:rsidRPr="000C3147">
              <w:rPr>
                <w:rFonts w:ascii="UD Digi Kyokasho N-R" w:eastAsia="UD Digi Kyokasho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E71B0D" w:rsidRPr="000C3147" w14:paraId="4753591A" w14:textId="77777777" w:rsidTr="00E71B0D">
        <w:tc>
          <w:tcPr>
            <w:tcW w:w="5108" w:type="dxa"/>
          </w:tcPr>
          <w:p w14:paraId="226D11C2" w14:textId="7B2E334D" w:rsidR="00E71B0D" w:rsidRPr="000C3147" w:rsidRDefault="00E71B0D" w:rsidP="006C5E6C">
            <w:pPr>
              <w:ind w:firstLineChars="0" w:firstLine="0"/>
              <w:rPr>
                <w:rFonts w:ascii="UD Digi Kyokasho N-R" w:eastAsia="UD Digi Kyokasho N-R"/>
                <w:sz w:val="20"/>
                <w:szCs w:val="20"/>
                <w:u w:val="single"/>
              </w:rPr>
            </w:pPr>
            <w:r w:rsidRPr="000C3147">
              <w:rPr>
                <w:rFonts w:ascii="UD Digi Kyokasho N-R" w:eastAsia="UD Digi Kyokasho N-R" w:hint="eastAsia"/>
                <w:sz w:val="20"/>
                <w:szCs w:val="20"/>
                <w:u w:val="single"/>
              </w:rPr>
              <w:lastRenderedPageBreak/>
              <w:t>４．まとめ：いじめゲームを変えるためには？</w:t>
            </w:r>
          </w:p>
          <w:p w14:paraId="56214B3A" w14:textId="77777777" w:rsidR="00E71B0D" w:rsidRPr="000C3147" w:rsidRDefault="00E71B0D" w:rsidP="00BF5F02">
            <w:pPr>
              <w:pStyle w:val="a4"/>
              <w:numPr>
                <w:ilvl w:val="0"/>
                <w:numId w:val="7"/>
              </w:numPr>
              <w:ind w:leftChars="0" w:firstLineChars="0"/>
              <w:rPr>
                <w:rFonts w:ascii="UD Digi Kyokasho N-R" w:eastAsia="UD Digi Kyokasho N-R"/>
                <w:sz w:val="20"/>
                <w:szCs w:val="20"/>
              </w:rPr>
            </w:pPr>
            <w:r w:rsidRPr="000C3147">
              <w:rPr>
                <w:rFonts w:ascii="UD Digi Kyokasho N-R" w:eastAsia="UD Digi Kyokasho N-R" w:hint="eastAsia"/>
                <w:sz w:val="20"/>
                <w:szCs w:val="20"/>
              </w:rPr>
              <w:t>本時での話し合いを踏まえた上で、教材のような問題に直面したとき、傷つく人がいなくなるようにするために、自分（たち）はどう行動すべきか、どうすれば状況を変えられるか、ということについて考えノートに書く。</w:t>
            </w:r>
          </w:p>
          <w:p w14:paraId="46DE4D0A" w14:textId="4792F538" w:rsidR="00E71B0D" w:rsidRPr="000C3147" w:rsidRDefault="00E71B0D" w:rsidP="006C5E6C">
            <w:pPr>
              <w:pStyle w:val="a4"/>
              <w:numPr>
                <w:ilvl w:val="0"/>
                <w:numId w:val="7"/>
              </w:numPr>
              <w:ind w:leftChars="0" w:firstLineChars="0"/>
              <w:rPr>
                <w:rFonts w:ascii="UD Digi Kyokasho N-R" w:eastAsia="UD Digi Kyokasho N-R"/>
                <w:sz w:val="20"/>
                <w:szCs w:val="20"/>
              </w:rPr>
            </w:pPr>
            <w:r w:rsidRPr="000C3147">
              <w:rPr>
                <w:rFonts w:ascii="UD Digi Kyokasho N-R" w:eastAsia="UD Digi Kyokasho N-R" w:hint="eastAsia"/>
                <w:sz w:val="20"/>
                <w:szCs w:val="20"/>
              </w:rPr>
              <w:t>記述した内容を共有し合う。</w:t>
            </w:r>
          </w:p>
        </w:tc>
        <w:tc>
          <w:tcPr>
            <w:tcW w:w="4390" w:type="dxa"/>
          </w:tcPr>
          <w:p w14:paraId="674D0764" w14:textId="77777777" w:rsidR="00E71B0D" w:rsidRPr="000C3147" w:rsidRDefault="00E71B0D" w:rsidP="006C5E6C">
            <w:pPr>
              <w:pStyle w:val="a4"/>
              <w:ind w:leftChars="0" w:left="420" w:firstLineChars="0" w:firstLine="0"/>
              <w:rPr>
                <w:rFonts w:ascii="UD Digi Kyokasho N-R" w:eastAsia="UD Digi Kyokasho N-R"/>
                <w:sz w:val="20"/>
                <w:szCs w:val="20"/>
              </w:rPr>
            </w:pPr>
          </w:p>
          <w:p w14:paraId="4F4D4CA5" w14:textId="39949964" w:rsidR="00E71B0D" w:rsidRPr="000C3147" w:rsidRDefault="00E71B0D" w:rsidP="00037B79">
            <w:pPr>
              <w:pStyle w:val="a4"/>
              <w:numPr>
                <w:ilvl w:val="0"/>
                <w:numId w:val="7"/>
              </w:numPr>
              <w:ind w:leftChars="0" w:firstLineChars="0"/>
              <w:rPr>
                <w:rFonts w:ascii="UD Digi Kyokasho N-R" w:eastAsia="UD Digi Kyokasho N-R"/>
                <w:sz w:val="20"/>
                <w:szCs w:val="20"/>
              </w:rPr>
            </w:pPr>
            <w:r w:rsidRPr="000C3147">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265AEB09" w:rsidR="00E71B0D" w:rsidRPr="000C3147" w:rsidRDefault="00E71B0D" w:rsidP="0003136B">
            <w:pPr>
              <w:pStyle w:val="a4"/>
              <w:numPr>
                <w:ilvl w:val="0"/>
                <w:numId w:val="7"/>
              </w:numPr>
              <w:ind w:leftChars="0" w:firstLineChars="0"/>
              <w:rPr>
                <w:rFonts w:ascii="UD Digi Kyokasho N-R" w:eastAsia="UD Digi Kyokasho N-R"/>
                <w:sz w:val="20"/>
                <w:szCs w:val="20"/>
              </w:rPr>
            </w:pPr>
            <w:r w:rsidRPr="000C3147">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7FCCD9" w14:textId="6155D773" w:rsidR="009167AF" w:rsidRPr="000C3147" w:rsidRDefault="009167AF" w:rsidP="009167AF">
      <w:pPr>
        <w:pStyle w:val="a4"/>
        <w:ind w:leftChars="0" w:left="360" w:firstLineChars="0" w:firstLine="0"/>
        <w:rPr>
          <w:rFonts w:ascii="UD Digi Kyokasho N-R" w:eastAsia="UD Digi Kyokasho N-R"/>
          <w:sz w:val="20"/>
          <w:szCs w:val="20"/>
        </w:rPr>
      </w:pPr>
    </w:p>
    <w:p w14:paraId="211491CA" w14:textId="57BA8556" w:rsidR="00072D60" w:rsidRDefault="00072D60" w:rsidP="00072D60">
      <w:pPr>
        <w:ind w:firstLineChars="0" w:firstLine="0"/>
        <w:rPr>
          <w:rFonts w:ascii="UD Digi Kyokasho N-R" w:eastAsia="UD Digi Kyokasho N-R"/>
          <w:sz w:val="20"/>
          <w:szCs w:val="20"/>
        </w:rPr>
      </w:pPr>
      <w:r w:rsidRPr="000C3147">
        <w:rPr>
          <w:rFonts w:ascii="UD Digi Kyokasho N-R" w:eastAsia="UD Digi Kyokasho N-R" w:hint="eastAsia"/>
          <w:sz w:val="20"/>
          <w:szCs w:val="20"/>
        </w:rPr>
        <w:t>※</w:t>
      </w:r>
      <w:r w:rsidRPr="000C3147">
        <w:rPr>
          <w:rFonts w:ascii="UD Digi Kyokasho N-R" w:eastAsia="UD Digi Kyokasho N-R"/>
          <w:sz w:val="20"/>
          <w:szCs w:val="20"/>
        </w:rPr>
        <w:t xml:space="preserve"> </w:t>
      </w:r>
      <w:r w:rsidRPr="000C3147">
        <w:rPr>
          <w:rFonts w:ascii="UD Digi Kyokasho N-R" w:eastAsia="UD Digi Kyokasho N-R" w:hint="eastAsia"/>
          <w:sz w:val="20"/>
          <w:szCs w:val="20"/>
        </w:rPr>
        <w:t>話し合いの仕方や授業のスタイルはクラスによって様々であると思います。上記「話し合いのポイント」や「授業プラン」を</w:t>
      </w:r>
      <w:r w:rsidR="00D21084" w:rsidRPr="000C3147">
        <w:rPr>
          <w:rFonts w:ascii="UD Digi Kyokasho N-R" w:eastAsia="UD Digi Kyokasho N-R" w:hint="eastAsia"/>
          <w:sz w:val="20"/>
          <w:szCs w:val="20"/>
        </w:rPr>
        <w:t>ひとつの</w:t>
      </w:r>
      <w:r w:rsidRPr="000C3147">
        <w:rPr>
          <w:rFonts w:ascii="UD Digi Kyokasho N-R" w:eastAsia="UD Digi Kyokasho N-R" w:hint="eastAsia"/>
          <w:sz w:val="20"/>
          <w:szCs w:val="20"/>
        </w:rPr>
        <w:t>参考</w:t>
      </w:r>
      <w:r w:rsidR="00D21084" w:rsidRPr="000C3147">
        <w:rPr>
          <w:rFonts w:ascii="UD Digi Kyokasho N-R" w:eastAsia="UD Digi Kyokasho N-R" w:hint="eastAsia"/>
          <w:sz w:val="20"/>
          <w:szCs w:val="20"/>
        </w:rPr>
        <w:t>と</w:t>
      </w:r>
      <w:r w:rsidRPr="000C3147">
        <w:rPr>
          <w:rFonts w:ascii="UD Digi Kyokasho N-R" w:eastAsia="UD Digi Kyokasho N-R" w:hint="eastAsia"/>
          <w:sz w:val="20"/>
          <w:szCs w:val="20"/>
        </w:rPr>
        <w:t>して、</w:t>
      </w:r>
      <w:r w:rsidR="00D21084" w:rsidRPr="000C3147">
        <w:rPr>
          <w:rFonts w:ascii="UD Digi Kyokasho N-R" w:eastAsia="UD Digi Kyokasho N-R" w:hint="eastAsia"/>
          <w:sz w:val="20"/>
          <w:szCs w:val="20"/>
        </w:rPr>
        <w:t>「いじめゲーム」を変える方法について子どもたちが</w:t>
      </w:r>
      <w:r w:rsidR="00B24B5E" w:rsidRPr="000C3147">
        <w:rPr>
          <w:rFonts w:ascii="UD Digi Kyokasho N-R" w:eastAsia="UD Digi Kyokasho N-R" w:hint="eastAsia"/>
          <w:sz w:val="20"/>
          <w:szCs w:val="20"/>
        </w:rPr>
        <w:t>多面的・多角的に</w:t>
      </w:r>
      <w:r w:rsidR="00D21084" w:rsidRPr="000C3147">
        <w:rPr>
          <w:rFonts w:ascii="UD Digi Kyokasho N-R" w:eastAsia="UD Digi Kyokasho N-R" w:hint="eastAsia"/>
          <w:sz w:val="20"/>
          <w:szCs w:val="20"/>
        </w:rPr>
        <w:t>考えられるよう、</w:t>
      </w:r>
      <w:r w:rsidRPr="000C3147">
        <w:rPr>
          <w:rFonts w:ascii="UD Digi Kyokasho N-R" w:eastAsia="UD Digi Kyokasho N-R" w:hint="eastAsia"/>
          <w:sz w:val="20"/>
          <w:szCs w:val="20"/>
        </w:rPr>
        <w:t>実態に応じて柔軟に授業を展開してください。</w:t>
      </w:r>
    </w:p>
    <w:p w14:paraId="35372F0B" w14:textId="77777777" w:rsidR="00072D60" w:rsidRPr="003A38A1" w:rsidRDefault="00072D60" w:rsidP="009167AF">
      <w:pPr>
        <w:pStyle w:val="a4"/>
        <w:ind w:leftChars="0" w:left="360" w:firstLineChars="0" w:firstLine="0"/>
        <w:rPr>
          <w:rFonts w:ascii="UD Digi Kyokasho N-R" w:eastAsia="UD Digi Kyokasho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9CE9" w14:textId="77777777" w:rsidR="00C41B48" w:rsidRDefault="00C41B48" w:rsidP="009167AF">
      <w:pPr>
        <w:ind w:firstLine="210"/>
      </w:pPr>
      <w:r>
        <w:separator/>
      </w:r>
    </w:p>
  </w:endnote>
  <w:endnote w:type="continuationSeparator" w:id="0">
    <w:p w14:paraId="23A77E98" w14:textId="77777777" w:rsidR="00C41B48" w:rsidRDefault="00C41B48"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A029E746-E908-DE45-86A6-7668D17FC22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724CA" w14:textId="77777777" w:rsidR="00C41B48" w:rsidRDefault="00C41B48" w:rsidP="009167AF">
      <w:pPr>
        <w:ind w:firstLine="210"/>
      </w:pPr>
      <w:r>
        <w:separator/>
      </w:r>
    </w:p>
  </w:footnote>
  <w:footnote w:type="continuationSeparator" w:id="0">
    <w:p w14:paraId="691A63D4" w14:textId="77777777" w:rsidR="00C41B48" w:rsidRDefault="00C41B48"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2"/>
  </w:num>
  <w:num w:numId="4">
    <w:abstractNumId w:val="5"/>
  </w:num>
  <w:num w:numId="5">
    <w:abstractNumId w:val="7"/>
  </w:num>
  <w:num w:numId="6">
    <w:abstractNumId w:val="1"/>
  </w:num>
  <w:num w:numId="7">
    <w:abstractNumId w:val="9"/>
  </w:num>
  <w:num w:numId="8">
    <w:abstractNumId w:val="4"/>
  </w:num>
  <w:num w:numId="9">
    <w:abstractNumId w:val="3"/>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5128E"/>
    <w:rsid w:val="00052EB1"/>
    <w:rsid w:val="00072D60"/>
    <w:rsid w:val="00087671"/>
    <w:rsid w:val="00087A9D"/>
    <w:rsid w:val="00094D6F"/>
    <w:rsid w:val="00095DDA"/>
    <w:rsid w:val="000B1765"/>
    <w:rsid w:val="000C3147"/>
    <w:rsid w:val="000F3F24"/>
    <w:rsid w:val="0010295F"/>
    <w:rsid w:val="00111C1A"/>
    <w:rsid w:val="00142DB8"/>
    <w:rsid w:val="001437A5"/>
    <w:rsid w:val="001437CB"/>
    <w:rsid w:val="00156542"/>
    <w:rsid w:val="0016033D"/>
    <w:rsid w:val="001630FF"/>
    <w:rsid w:val="00193748"/>
    <w:rsid w:val="001942FB"/>
    <w:rsid w:val="001A30E9"/>
    <w:rsid w:val="001A690F"/>
    <w:rsid w:val="001C1B09"/>
    <w:rsid w:val="001C42A4"/>
    <w:rsid w:val="001C499B"/>
    <w:rsid w:val="001C5825"/>
    <w:rsid w:val="001D4D6F"/>
    <w:rsid w:val="001E3809"/>
    <w:rsid w:val="00211519"/>
    <w:rsid w:val="0022030D"/>
    <w:rsid w:val="00240C53"/>
    <w:rsid w:val="002618D5"/>
    <w:rsid w:val="00271CA2"/>
    <w:rsid w:val="002A0F88"/>
    <w:rsid w:val="002B3852"/>
    <w:rsid w:val="002B44B0"/>
    <w:rsid w:val="002C46C5"/>
    <w:rsid w:val="002D0C22"/>
    <w:rsid w:val="002D56DF"/>
    <w:rsid w:val="002E7461"/>
    <w:rsid w:val="002F0FB7"/>
    <w:rsid w:val="002F1EAB"/>
    <w:rsid w:val="00300A20"/>
    <w:rsid w:val="003129A3"/>
    <w:rsid w:val="00346601"/>
    <w:rsid w:val="0036739D"/>
    <w:rsid w:val="003A3214"/>
    <w:rsid w:val="003A38A1"/>
    <w:rsid w:val="003A4E18"/>
    <w:rsid w:val="003B7094"/>
    <w:rsid w:val="003E5322"/>
    <w:rsid w:val="003E7A14"/>
    <w:rsid w:val="003F0FC1"/>
    <w:rsid w:val="00420590"/>
    <w:rsid w:val="00427291"/>
    <w:rsid w:val="00432CDF"/>
    <w:rsid w:val="004623F3"/>
    <w:rsid w:val="0047681F"/>
    <w:rsid w:val="00491C26"/>
    <w:rsid w:val="004A4F6F"/>
    <w:rsid w:val="004D6388"/>
    <w:rsid w:val="004D67E8"/>
    <w:rsid w:val="004E131C"/>
    <w:rsid w:val="004E40FF"/>
    <w:rsid w:val="004E5D41"/>
    <w:rsid w:val="004F387A"/>
    <w:rsid w:val="00563C47"/>
    <w:rsid w:val="00571462"/>
    <w:rsid w:val="00597099"/>
    <w:rsid w:val="005B3DDB"/>
    <w:rsid w:val="005D3307"/>
    <w:rsid w:val="005D4016"/>
    <w:rsid w:val="00606BB5"/>
    <w:rsid w:val="00646874"/>
    <w:rsid w:val="00651AEA"/>
    <w:rsid w:val="00687425"/>
    <w:rsid w:val="00693BD7"/>
    <w:rsid w:val="006C2B0C"/>
    <w:rsid w:val="006C5E6C"/>
    <w:rsid w:val="00734759"/>
    <w:rsid w:val="00737AA0"/>
    <w:rsid w:val="00755826"/>
    <w:rsid w:val="00757FE1"/>
    <w:rsid w:val="007707F8"/>
    <w:rsid w:val="007714F4"/>
    <w:rsid w:val="007741C7"/>
    <w:rsid w:val="0078087F"/>
    <w:rsid w:val="007B31AB"/>
    <w:rsid w:val="007F510A"/>
    <w:rsid w:val="008046C6"/>
    <w:rsid w:val="00810C7C"/>
    <w:rsid w:val="0081273F"/>
    <w:rsid w:val="00872E97"/>
    <w:rsid w:val="00893CBE"/>
    <w:rsid w:val="00897CC3"/>
    <w:rsid w:val="008A5789"/>
    <w:rsid w:val="008B408C"/>
    <w:rsid w:val="008C0350"/>
    <w:rsid w:val="008E03AC"/>
    <w:rsid w:val="008E0888"/>
    <w:rsid w:val="008F791B"/>
    <w:rsid w:val="009167AF"/>
    <w:rsid w:val="00920CA6"/>
    <w:rsid w:val="0094053F"/>
    <w:rsid w:val="00951869"/>
    <w:rsid w:val="00951E01"/>
    <w:rsid w:val="00960032"/>
    <w:rsid w:val="00965051"/>
    <w:rsid w:val="0097419F"/>
    <w:rsid w:val="0097766A"/>
    <w:rsid w:val="0098695F"/>
    <w:rsid w:val="0099661B"/>
    <w:rsid w:val="009E0887"/>
    <w:rsid w:val="009F6FEA"/>
    <w:rsid w:val="00A120DD"/>
    <w:rsid w:val="00A12A51"/>
    <w:rsid w:val="00A17713"/>
    <w:rsid w:val="00A20873"/>
    <w:rsid w:val="00A21BE3"/>
    <w:rsid w:val="00A7471E"/>
    <w:rsid w:val="00A86A1D"/>
    <w:rsid w:val="00AD6759"/>
    <w:rsid w:val="00AF7B53"/>
    <w:rsid w:val="00B17254"/>
    <w:rsid w:val="00B22C58"/>
    <w:rsid w:val="00B24B5E"/>
    <w:rsid w:val="00B27593"/>
    <w:rsid w:val="00B4199E"/>
    <w:rsid w:val="00B64B47"/>
    <w:rsid w:val="00B77A05"/>
    <w:rsid w:val="00B866E6"/>
    <w:rsid w:val="00B9001E"/>
    <w:rsid w:val="00BB53ED"/>
    <w:rsid w:val="00BC0DB4"/>
    <w:rsid w:val="00BC7B92"/>
    <w:rsid w:val="00BF263D"/>
    <w:rsid w:val="00BF5ADE"/>
    <w:rsid w:val="00BF5F02"/>
    <w:rsid w:val="00C3450A"/>
    <w:rsid w:val="00C41B48"/>
    <w:rsid w:val="00C44D62"/>
    <w:rsid w:val="00C46A53"/>
    <w:rsid w:val="00C6329B"/>
    <w:rsid w:val="00C72F8E"/>
    <w:rsid w:val="00C761E5"/>
    <w:rsid w:val="00C87BCD"/>
    <w:rsid w:val="00CA7B43"/>
    <w:rsid w:val="00CB2AB8"/>
    <w:rsid w:val="00D21084"/>
    <w:rsid w:val="00D45952"/>
    <w:rsid w:val="00D47328"/>
    <w:rsid w:val="00DD427E"/>
    <w:rsid w:val="00E245F6"/>
    <w:rsid w:val="00E30E30"/>
    <w:rsid w:val="00E31C1E"/>
    <w:rsid w:val="00E41E65"/>
    <w:rsid w:val="00E67C45"/>
    <w:rsid w:val="00E71B0D"/>
    <w:rsid w:val="00E75726"/>
    <w:rsid w:val="00E8340B"/>
    <w:rsid w:val="00E852DC"/>
    <w:rsid w:val="00E96E75"/>
    <w:rsid w:val="00EA2719"/>
    <w:rsid w:val="00ED6598"/>
    <w:rsid w:val="00EF6CF8"/>
    <w:rsid w:val="00F40111"/>
    <w:rsid w:val="00F41061"/>
    <w:rsid w:val="00F438E3"/>
    <w:rsid w:val="00F5453D"/>
    <w:rsid w:val="00F83C76"/>
    <w:rsid w:val="00FB145F"/>
    <w:rsid w:val="00FC53D8"/>
    <w:rsid w:val="00FC58BB"/>
    <w:rsid w:val="00FD7148"/>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551767235">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2613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2021-11-15T12:42:00Z</dcterms:created>
  <dcterms:modified xsi:type="dcterms:W3CDTF">2021-11-15T12:42:00Z</dcterms:modified>
</cp:coreProperties>
</file>