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B2543" w14:textId="78BC37B4" w:rsidR="0041124E" w:rsidRPr="0003136B" w:rsidRDefault="00DD427E" w:rsidP="003A3214">
      <w:pPr>
        <w:ind w:firstLineChars="0" w:firstLine="0"/>
        <w:rPr>
          <w:rFonts w:ascii="UD Digi Kyokasho N-R" w:eastAsia="UD Digi Kyokasho N-R" w:hAnsi="Grandview Display"/>
          <w:sz w:val="24"/>
        </w:rPr>
      </w:pPr>
      <w:r w:rsidRPr="0003136B">
        <w:rPr>
          <w:rFonts w:ascii="UD Digi Kyokasho N-R" w:eastAsia="UD Digi Kyokasho N-R" w:hAnsi="Grandview Display" w:hint="eastAsia"/>
          <w:sz w:val="24"/>
        </w:rPr>
        <w:t>教材：</w:t>
      </w:r>
      <w:r w:rsidR="00D90551">
        <w:rPr>
          <w:rFonts w:ascii="UD Digi Kyokasho N-R" w:eastAsia="UD Digi Kyokasho N-R" w:hAnsi="Grandview Display" w:hint="eastAsia"/>
          <w:sz w:val="24"/>
        </w:rPr>
        <w:t>親には心配をかけたくない</w:t>
      </w:r>
    </w:p>
    <w:p w14:paraId="487D1B77" w14:textId="77777777" w:rsidR="00C775D3" w:rsidRDefault="00C775D3" w:rsidP="00C775D3">
      <w:pPr>
        <w:ind w:firstLineChars="0" w:firstLine="0"/>
        <w:rPr>
          <w:rFonts w:ascii="UD Digi Kyokasho N-R" w:eastAsia="UD Digi Kyokasho N-R"/>
          <w:sz w:val="20"/>
          <w:szCs w:val="20"/>
        </w:rPr>
      </w:pPr>
      <w:r>
        <w:rPr>
          <w:rFonts w:ascii="UD Digi Kyokasho N-R" w:eastAsia="UD Digi Kyokasho N-R" w:hint="eastAsia"/>
          <w:sz w:val="20"/>
          <w:szCs w:val="20"/>
        </w:rPr>
        <w:t>■対象：小学校高学年〜中学校</w:t>
      </w:r>
    </w:p>
    <w:p w14:paraId="0293929B" w14:textId="77777777" w:rsidR="00C775D3" w:rsidRDefault="00C775D3" w:rsidP="00C775D3">
      <w:pPr>
        <w:ind w:firstLineChars="0" w:firstLine="0"/>
        <w:rPr>
          <w:rFonts w:ascii="UD Digi Kyokasho N-R" w:eastAsia="UD Digi Kyokasho N-R"/>
          <w:sz w:val="20"/>
          <w:szCs w:val="20"/>
        </w:rPr>
      </w:pPr>
      <w:r>
        <w:rPr>
          <w:rFonts w:ascii="UD Digi Kyokasho N-R" w:eastAsia="UD Digi Kyokasho N-R" w:hint="eastAsia"/>
          <w:sz w:val="20"/>
          <w:szCs w:val="20"/>
        </w:rPr>
        <w:t>■関連する教科等：</w:t>
      </w:r>
    </w:p>
    <w:p w14:paraId="7AA2E5B2" w14:textId="3CEE8C05" w:rsidR="00D90551" w:rsidRDefault="00D90551" w:rsidP="00D90551">
      <w:pPr>
        <w:ind w:firstLineChars="0" w:firstLine="0"/>
        <w:rPr>
          <w:rFonts w:ascii="UD Digi Kyokasho N-R" w:eastAsia="UD Digi Kyokasho N-R"/>
          <w:sz w:val="20"/>
          <w:szCs w:val="20"/>
        </w:rPr>
      </w:pPr>
      <w:r w:rsidRPr="00D90551">
        <w:rPr>
          <w:rFonts w:ascii="UD Digi Kyokasho N-R" w:eastAsia="UD Digi Kyokasho N-R" w:hint="eastAsia"/>
          <w:sz w:val="20"/>
          <w:szCs w:val="20"/>
        </w:rPr>
        <w:t>・体育：保健（不安、悩みへの対処）</w:t>
      </w:r>
    </w:p>
    <w:p w14:paraId="267E7967" w14:textId="0614A451" w:rsidR="00C25AE2" w:rsidRPr="00D90551" w:rsidRDefault="00C25AE2" w:rsidP="00D90551">
      <w:pPr>
        <w:ind w:firstLineChars="0" w:firstLine="0"/>
        <w:rPr>
          <w:rFonts w:ascii="UD Digi Kyokasho N-R" w:eastAsia="UD Digi Kyokasho N-R"/>
          <w:sz w:val="20"/>
          <w:szCs w:val="20"/>
        </w:rPr>
      </w:pPr>
      <w:r w:rsidRPr="00D90551">
        <w:rPr>
          <w:rFonts w:ascii="UD Digi Kyokasho N-R" w:eastAsia="UD Digi Kyokasho N-R" w:hint="eastAsia"/>
          <w:sz w:val="20"/>
          <w:szCs w:val="20"/>
        </w:rPr>
        <w:t>・道徳：正直、誠実</w:t>
      </w:r>
      <w:r w:rsidRPr="00D90551">
        <w:rPr>
          <w:rFonts w:ascii="UD Digi Kyokasho N-R" w:eastAsia="UD Digi Kyokasho N-R"/>
          <w:sz w:val="20"/>
          <w:szCs w:val="20"/>
        </w:rPr>
        <w:t xml:space="preserve"> / 相互理解、寛容 /</w:t>
      </w:r>
      <w:r>
        <w:rPr>
          <w:rFonts w:ascii="UD Digi Kyokasho N-R" w:eastAsia="UD Digi Kyokasho N-R" w:hint="eastAsia"/>
          <w:sz w:val="20"/>
          <w:szCs w:val="20"/>
        </w:rPr>
        <w:t xml:space="preserve"> </w:t>
      </w:r>
      <w:r w:rsidRPr="00D90551">
        <w:rPr>
          <w:rFonts w:ascii="UD Digi Kyokasho N-R" w:eastAsia="UD Digi Kyokasho N-R"/>
          <w:sz w:val="20"/>
          <w:szCs w:val="20"/>
        </w:rPr>
        <w:t>家族愛、家庭生活の充実</w:t>
      </w:r>
    </w:p>
    <w:p w14:paraId="5652E85B" w14:textId="77777777" w:rsidR="00D90551" w:rsidRPr="00D90551" w:rsidRDefault="00D90551" w:rsidP="00D90551">
      <w:pPr>
        <w:ind w:firstLineChars="0" w:firstLine="0"/>
        <w:rPr>
          <w:rFonts w:ascii="UD Digi Kyokasho N-R" w:eastAsia="UD Digi Kyokasho N-R"/>
          <w:sz w:val="20"/>
          <w:szCs w:val="20"/>
        </w:rPr>
      </w:pPr>
      <w:r w:rsidRPr="00D90551">
        <w:rPr>
          <w:rFonts w:ascii="UD Digi Kyokasho N-R" w:eastAsia="UD Digi Kyokasho N-R" w:hint="eastAsia"/>
          <w:sz w:val="20"/>
          <w:szCs w:val="20"/>
        </w:rPr>
        <w:t>・特別活動</w:t>
      </w:r>
    </w:p>
    <w:p w14:paraId="24967C5A" w14:textId="77D86EBD" w:rsidR="003A3214" w:rsidRDefault="00D90551" w:rsidP="00D90551">
      <w:pPr>
        <w:ind w:firstLineChars="0" w:firstLine="0"/>
        <w:rPr>
          <w:rFonts w:ascii="UD Digi Kyokasho N-R" w:eastAsia="UD Digi Kyokasho N-R"/>
          <w:sz w:val="20"/>
          <w:szCs w:val="20"/>
        </w:rPr>
      </w:pPr>
      <w:r w:rsidRPr="00D90551">
        <w:rPr>
          <w:rFonts w:ascii="UD Digi Kyokasho N-R" w:eastAsia="UD Digi Kyokasho N-R" w:hint="eastAsia"/>
          <w:sz w:val="20"/>
          <w:szCs w:val="20"/>
        </w:rPr>
        <w:t>・</w:t>
      </w:r>
      <w:r w:rsidRPr="00D90551">
        <w:rPr>
          <w:rFonts w:ascii="UD Digi Kyokasho N-R" w:eastAsia="UD Digi Kyokasho N-R"/>
          <w:sz w:val="20"/>
          <w:szCs w:val="20"/>
        </w:rPr>
        <w:t>SOSの出し方に関する教育</w:t>
      </w:r>
    </w:p>
    <w:p w14:paraId="451D4737" w14:textId="77777777" w:rsidR="00D90551" w:rsidRPr="00606BB5" w:rsidRDefault="00D90551" w:rsidP="00D90551">
      <w:pPr>
        <w:ind w:firstLineChars="0" w:firstLine="0"/>
        <w:rPr>
          <w:rFonts w:ascii="UD Digi Kyokasho N-R" w:eastAsia="UD Digi Kyokasho N-R"/>
          <w:sz w:val="20"/>
          <w:szCs w:val="20"/>
        </w:rPr>
      </w:pPr>
    </w:p>
    <w:p w14:paraId="0AFE6AA4" w14:textId="77777777" w:rsidR="004E5D41" w:rsidRPr="0003136B" w:rsidRDefault="004E5D41" w:rsidP="004E5D41">
      <w:pPr>
        <w:ind w:firstLineChars="0" w:firstLine="0"/>
        <w:rPr>
          <w:rFonts w:ascii="UD Digi Kyokasho N-R" w:eastAsia="UD Digi Kyokasho N-R"/>
          <w:sz w:val="24"/>
        </w:rPr>
      </w:pPr>
      <w:r w:rsidRPr="0003136B">
        <w:rPr>
          <w:rFonts w:ascii="UD Digi Kyokasho N-R" w:eastAsia="UD Digi Kyokasho N-R" w:hint="eastAsia"/>
          <w:sz w:val="24"/>
        </w:rPr>
        <w:t>＜教材制作の意図（授業のねらい）＞</w:t>
      </w:r>
    </w:p>
    <w:p w14:paraId="1CC40C3F" w14:textId="46178137" w:rsidR="00C64BEA" w:rsidRDefault="00C64BEA" w:rsidP="00C64BEA">
      <w:pPr>
        <w:ind w:firstLine="200"/>
        <w:rPr>
          <w:rFonts w:ascii="UD Digi Kyokasho N-R" w:eastAsia="UD Digi Kyokasho N-R"/>
          <w:sz w:val="20"/>
          <w:szCs w:val="20"/>
        </w:rPr>
      </w:pPr>
      <w:r>
        <w:rPr>
          <w:rFonts w:ascii="UD Digi Kyokasho N-R" w:eastAsia="UD Digi Kyokasho N-R"/>
          <w:sz w:val="20"/>
          <w:szCs w:val="20"/>
        </w:rPr>
        <w:t>2017</w:t>
      </w:r>
      <w:r>
        <w:rPr>
          <w:rFonts w:ascii="UD Digi Kyokasho N-R" w:eastAsia="UD Digi Kyokasho N-R" w:hint="eastAsia"/>
          <w:sz w:val="20"/>
          <w:szCs w:val="20"/>
        </w:rPr>
        <w:t>年に改定された</w:t>
      </w:r>
      <w:r w:rsidRPr="001737D3">
        <w:rPr>
          <w:rFonts w:ascii="UD Digi Kyokasho N-R" w:eastAsia="UD Digi Kyokasho N-R"/>
          <w:sz w:val="20"/>
          <w:szCs w:val="20"/>
        </w:rPr>
        <w:t>自殺総合対策大綱では</w:t>
      </w:r>
      <w:r>
        <w:rPr>
          <w:rFonts w:ascii="UD Digi Kyokasho N-R" w:eastAsia="UD Digi Kyokasho N-R" w:hint="eastAsia"/>
          <w:sz w:val="20"/>
          <w:szCs w:val="20"/>
        </w:rPr>
        <w:t>、</w:t>
      </w:r>
      <w:r w:rsidRPr="00F70AE8">
        <w:rPr>
          <w:rFonts w:ascii="UD Digi Kyokasho N-R" w:eastAsia="UD Digi Kyokasho N-R"/>
          <w:sz w:val="20"/>
          <w:szCs w:val="20"/>
        </w:rPr>
        <w:t>「子ども・若者の自殺対策を更に推進する」ことが重点施策と</w:t>
      </w:r>
      <w:r>
        <w:rPr>
          <w:rFonts w:ascii="UD Digi Kyokasho N-R" w:eastAsia="UD Digi Kyokasho N-R" w:hint="eastAsia"/>
          <w:sz w:val="20"/>
          <w:szCs w:val="20"/>
        </w:rPr>
        <w:t>位置づけられ</w:t>
      </w:r>
      <w:r w:rsidRPr="00F70AE8">
        <w:rPr>
          <w:rFonts w:ascii="UD Digi Kyokasho N-R" w:eastAsia="UD Digi Kyokasho N-R"/>
          <w:sz w:val="20"/>
          <w:szCs w:val="20"/>
        </w:rPr>
        <w:t>ており</w:t>
      </w:r>
      <w:r>
        <w:rPr>
          <w:rFonts w:ascii="UD Digi Kyokasho N-R" w:eastAsia="UD Digi Kyokasho N-R" w:hint="eastAsia"/>
          <w:sz w:val="20"/>
          <w:szCs w:val="20"/>
        </w:rPr>
        <w:t>、</w:t>
      </w:r>
      <w:r w:rsidRPr="001737D3">
        <w:rPr>
          <w:rFonts w:ascii="UD Digi Kyokasho N-R" w:eastAsia="UD Digi Kyokasho N-R"/>
          <w:sz w:val="20"/>
          <w:szCs w:val="20"/>
        </w:rPr>
        <w:t>「つらいときや苦しいときには助けを求めてもよいということを学ぶ教育（SOSの出し方に関する教育）」</w:t>
      </w:r>
      <w:r>
        <w:rPr>
          <w:rFonts w:ascii="UD Digi Kyokasho N-R" w:eastAsia="UD Digi Kyokasho N-R" w:hint="eastAsia"/>
          <w:sz w:val="20"/>
          <w:szCs w:val="20"/>
        </w:rPr>
        <w:t>を推進することが必要だと記</w:t>
      </w:r>
      <w:r w:rsidRPr="001737D3">
        <w:rPr>
          <w:rFonts w:ascii="UD Digi Kyokasho N-R" w:eastAsia="UD Digi Kyokasho N-R"/>
          <w:sz w:val="20"/>
          <w:szCs w:val="20"/>
        </w:rPr>
        <w:t>されている。</w:t>
      </w:r>
      <w:r>
        <w:rPr>
          <w:rFonts w:ascii="UD Digi Kyokasho N-R" w:eastAsia="UD Digi Kyokasho N-R" w:hint="eastAsia"/>
          <w:sz w:val="20"/>
          <w:szCs w:val="20"/>
        </w:rPr>
        <w:t>また、</w:t>
      </w:r>
      <w:r w:rsidRPr="001737D3">
        <w:rPr>
          <w:rFonts w:ascii="UD Digi Kyokasho N-R" w:eastAsia="UD Digi Kyokasho N-R"/>
          <w:sz w:val="20"/>
          <w:szCs w:val="20"/>
        </w:rPr>
        <w:t>文部科学省（2018)も</w:t>
      </w:r>
      <w:r>
        <w:rPr>
          <w:rFonts w:ascii="UD Digi Kyokasho N-R" w:eastAsia="UD Digi Kyokasho N-R" w:hint="eastAsia"/>
          <w:sz w:val="20"/>
          <w:szCs w:val="20"/>
        </w:rPr>
        <w:t>、</w:t>
      </w:r>
      <w:r w:rsidRPr="001737D3">
        <w:rPr>
          <w:rFonts w:ascii="UD Digi Kyokasho N-R" w:eastAsia="UD Digi Kyokasho N-R"/>
          <w:sz w:val="20"/>
          <w:szCs w:val="20"/>
        </w:rPr>
        <w:t>子どもの自殺予防のための取り組みが十分に行われているとは言い難いと指摘し</w:t>
      </w:r>
      <w:r>
        <w:rPr>
          <w:rFonts w:ascii="UD Digi Kyokasho N-R" w:eastAsia="UD Digi Kyokasho N-R" w:hint="eastAsia"/>
          <w:sz w:val="20"/>
          <w:szCs w:val="20"/>
        </w:rPr>
        <w:t>た上で、</w:t>
      </w:r>
      <w:r w:rsidRPr="001737D3">
        <w:rPr>
          <w:rFonts w:ascii="UD Digi Kyokasho N-R" w:eastAsia="UD Digi Kyokasho N-R"/>
          <w:sz w:val="20"/>
          <w:szCs w:val="20"/>
        </w:rPr>
        <w:t>「SOSの出し方に関する教育</w:t>
      </w:r>
      <w:r>
        <w:rPr>
          <w:rFonts w:ascii="UD Digi Kyokasho N-R" w:eastAsia="UD Digi Kyokasho N-R" w:hint="eastAsia"/>
          <w:sz w:val="20"/>
          <w:szCs w:val="20"/>
        </w:rPr>
        <w:t>」</w:t>
      </w:r>
      <w:r w:rsidRPr="001737D3">
        <w:rPr>
          <w:rFonts w:ascii="UD Digi Kyokasho N-R" w:eastAsia="UD Digi Kyokasho N-R"/>
          <w:sz w:val="20"/>
          <w:szCs w:val="20"/>
        </w:rPr>
        <w:t>を</w:t>
      </w:r>
      <w:r>
        <w:rPr>
          <w:rFonts w:ascii="UD Digi Kyokasho N-R" w:eastAsia="UD Digi Kyokasho N-R" w:hint="eastAsia"/>
          <w:sz w:val="20"/>
          <w:szCs w:val="20"/>
        </w:rPr>
        <w:t>実施する</w:t>
      </w:r>
      <w:r w:rsidRPr="001737D3">
        <w:rPr>
          <w:rFonts w:ascii="UD Digi Kyokasho N-R" w:eastAsia="UD Digi Kyokasho N-R" w:hint="eastAsia"/>
          <w:sz w:val="20"/>
          <w:szCs w:val="20"/>
        </w:rPr>
        <w:t>よ</w:t>
      </w:r>
      <w:r w:rsidRPr="001737D3">
        <w:rPr>
          <w:rFonts w:ascii="UD Digi Kyokasho N-R" w:eastAsia="UD Digi Kyokasho N-R"/>
          <w:sz w:val="20"/>
          <w:szCs w:val="20"/>
        </w:rPr>
        <w:t>う</w:t>
      </w:r>
      <w:r>
        <w:rPr>
          <w:rFonts w:ascii="UD Digi Kyokasho N-R" w:eastAsia="UD Digi Kyokasho N-R" w:hint="eastAsia"/>
          <w:sz w:val="20"/>
          <w:szCs w:val="20"/>
        </w:rPr>
        <w:t>学校に</w:t>
      </w:r>
      <w:r w:rsidRPr="001737D3">
        <w:rPr>
          <w:rFonts w:ascii="UD Digi Kyokasho N-R" w:eastAsia="UD Digi Kyokasho N-R"/>
          <w:sz w:val="20"/>
          <w:szCs w:val="20"/>
        </w:rPr>
        <w:t>求めている。</w:t>
      </w:r>
    </w:p>
    <w:p w14:paraId="281687EF" w14:textId="0EC4EA42" w:rsidR="00C64BEA" w:rsidRDefault="00C64BEA" w:rsidP="00C64BEA">
      <w:pPr>
        <w:ind w:firstLine="200"/>
        <w:rPr>
          <w:rFonts w:ascii="UD Digi Kyokasho N-R" w:eastAsia="UD Digi Kyokasho N-R"/>
          <w:sz w:val="20"/>
          <w:szCs w:val="20"/>
        </w:rPr>
      </w:pPr>
      <w:r>
        <w:rPr>
          <w:rFonts w:ascii="UD Digi Kyokasho N-R" w:eastAsia="UD Digi Kyokasho N-R" w:hint="eastAsia"/>
          <w:sz w:val="20"/>
          <w:szCs w:val="20"/>
        </w:rPr>
        <w:t>自殺予防に目的を限定せずとも、つらい状況が訪れた時には「一人で抱え込まず誰かに助けを求めよう」「早めに相談をすることで問題は深刻化しづらくなる」ということを日常の様々な場面で子どもたちに伝えていきたい。人間関係のトラブルは教師や保護者の目が届かないところで起こりがちである。子どもたちがためらわずに</w:t>
      </w:r>
      <w:r>
        <w:rPr>
          <w:rFonts w:ascii="UD Digi Kyokasho N-R" w:eastAsia="UD Digi Kyokasho N-R"/>
          <w:sz w:val="20"/>
          <w:szCs w:val="20"/>
        </w:rPr>
        <w:t>SOS</w:t>
      </w:r>
      <w:r>
        <w:rPr>
          <w:rFonts w:ascii="UD Digi Kyokasho N-R" w:eastAsia="UD Digi Kyokasho N-R" w:hint="eastAsia"/>
          <w:sz w:val="20"/>
          <w:szCs w:val="20"/>
        </w:rPr>
        <w:t>を出せるようになることで、大人はいじめ問題に早期対応することが可能になる。</w:t>
      </w:r>
    </w:p>
    <w:p w14:paraId="03699466" w14:textId="4780BE0A" w:rsidR="00C64BEA" w:rsidRDefault="00C64BEA" w:rsidP="00043E2D">
      <w:pPr>
        <w:ind w:firstLine="200"/>
        <w:rPr>
          <w:rFonts w:ascii="UD Digi Kyokasho N-R" w:eastAsia="UD Digi Kyokasho N-R"/>
          <w:sz w:val="20"/>
          <w:szCs w:val="20"/>
        </w:rPr>
      </w:pPr>
      <w:r>
        <w:rPr>
          <w:rFonts w:ascii="UD Digi Kyokasho N-R" w:eastAsia="UD Digi Kyokasho N-R" w:hint="eastAsia"/>
          <w:sz w:val="20"/>
          <w:szCs w:val="20"/>
        </w:rPr>
        <w:t>しかしながら、子どもの側からすれば</w:t>
      </w:r>
      <w:r>
        <w:rPr>
          <w:rFonts w:ascii="UD Digi Kyokasho N-R" w:eastAsia="UD Digi Kyokasho N-R"/>
          <w:sz w:val="20"/>
          <w:szCs w:val="20"/>
        </w:rPr>
        <w:t>SOS</w:t>
      </w:r>
      <w:r>
        <w:rPr>
          <w:rFonts w:ascii="UD Digi Kyokasho N-R" w:eastAsia="UD Digi Kyokasho N-R" w:hint="eastAsia"/>
          <w:sz w:val="20"/>
          <w:szCs w:val="20"/>
        </w:rPr>
        <w:t>を出すのは簡単なことではないかもしれない。本教材では、</w:t>
      </w:r>
      <w:r>
        <w:rPr>
          <w:rFonts w:ascii="UD Digi Kyokasho N-R" w:eastAsia="UD Digi Kyokasho N-R"/>
          <w:sz w:val="20"/>
          <w:szCs w:val="20"/>
        </w:rPr>
        <w:t>SNS</w:t>
      </w:r>
      <w:r>
        <w:rPr>
          <w:rFonts w:ascii="UD Digi Kyokasho N-R" w:eastAsia="UD Digi Kyokasho N-R" w:hint="eastAsia"/>
          <w:sz w:val="20"/>
          <w:szCs w:val="20"/>
        </w:rPr>
        <w:t>で悪口を言われ</w:t>
      </w:r>
      <w:r w:rsidR="00B437D1">
        <w:rPr>
          <w:rFonts w:ascii="UD Digi Kyokasho N-R" w:eastAsia="UD Digi Kyokasho N-R" w:hint="eastAsia"/>
          <w:sz w:val="20"/>
          <w:szCs w:val="20"/>
        </w:rPr>
        <w:t>ていることを知り、</w:t>
      </w:r>
      <w:r w:rsidR="00043E2D">
        <w:rPr>
          <w:rFonts w:ascii="UD Digi Kyokasho N-R" w:eastAsia="UD Digi Kyokasho N-R" w:hint="eastAsia"/>
          <w:sz w:val="20"/>
          <w:szCs w:val="20"/>
        </w:rPr>
        <w:t>学校に行きたくないと</w:t>
      </w:r>
      <w:r w:rsidR="00B437D1">
        <w:rPr>
          <w:rFonts w:ascii="UD Digi Kyokasho N-R" w:eastAsia="UD Digi Kyokasho N-R" w:hint="eastAsia"/>
          <w:sz w:val="20"/>
          <w:szCs w:val="20"/>
        </w:rPr>
        <w:t>悩み</w:t>
      </w:r>
      <w:r>
        <w:rPr>
          <w:rFonts w:ascii="UD Digi Kyokasho N-R" w:eastAsia="UD Digi Kyokasho N-R" w:hint="eastAsia"/>
          <w:sz w:val="20"/>
          <w:szCs w:val="20"/>
        </w:rPr>
        <w:t>ながらも、</w:t>
      </w:r>
      <w:r w:rsidR="00043E2D">
        <w:rPr>
          <w:rFonts w:ascii="UD Digi Kyokasho N-R" w:eastAsia="UD Digi Kyokasho N-R" w:hint="eastAsia"/>
          <w:sz w:val="20"/>
          <w:szCs w:val="20"/>
        </w:rPr>
        <w:t>母親に悩みを相談できない</w:t>
      </w:r>
      <w:r>
        <w:rPr>
          <w:rFonts w:ascii="UD Digi Kyokasho N-R" w:eastAsia="UD Digi Kyokasho N-R" w:hint="eastAsia"/>
          <w:sz w:val="20"/>
          <w:szCs w:val="20"/>
        </w:rPr>
        <w:t>中学生シンペイの様子が描かれる。</w:t>
      </w:r>
      <w:r w:rsidR="00043E2D">
        <w:rPr>
          <w:rFonts w:ascii="UD Digi Kyokasho N-R" w:eastAsia="UD Digi Kyokasho N-R" w:hint="eastAsia"/>
          <w:sz w:val="20"/>
          <w:szCs w:val="20"/>
        </w:rPr>
        <w:t>そこには、</w:t>
      </w:r>
      <w:r>
        <w:rPr>
          <w:rFonts w:ascii="UD Digi Kyokasho N-R" w:eastAsia="UD Digi Kyokasho N-R" w:hint="eastAsia"/>
          <w:sz w:val="20"/>
          <w:szCs w:val="20"/>
        </w:rPr>
        <w:t>「</w:t>
      </w:r>
      <w:r w:rsidR="00043E2D">
        <w:rPr>
          <w:rFonts w:ascii="UD Digi Kyokasho N-R" w:eastAsia="UD Digi Kyokasho N-R" w:hint="eastAsia"/>
          <w:sz w:val="20"/>
          <w:szCs w:val="20"/>
        </w:rPr>
        <w:t>本当は</w:t>
      </w:r>
      <w:r>
        <w:rPr>
          <w:rFonts w:ascii="UD Digi Kyokasho N-R" w:eastAsia="UD Digi Kyokasho N-R" w:hint="eastAsia"/>
          <w:sz w:val="20"/>
          <w:szCs w:val="20"/>
        </w:rPr>
        <w:t>相談をしたいのだが、</w:t>
      </w:r>
      <w:r w:rsidR="00043E2D">
        <w:rPr>
          <w:rFonts w:ascii="UD Digi Kyokasho N-R" w:eastAsia="UD Digi Kyokasho N-R" w:hint="eastAsia"/>
          <w:sz w:val="20"/>
          <w:szCs w:val="20"/>
        </w:rPr>
        <w:t>自分に期待をする母親に心配をかけたくない」という思いがある。</w:t>
      </w:r>
    </w:p>
    <w:p w14:paraId="046EC5DB" w14:textId="503BFD26" w:rsidR="00C64BEA" w:rsidRPr="00147A91" w:rsidRDefault="00C64BEA" w:rsidP="00C64BEA">
      <w:pPr>
        <w:ind w:firstLine="200"/>
        <w:rPr>
          <w:rFonts w:ascii="UD Digi Kyokasho N-R" w:eastAsia="UD Digi Kyokasho N-R"/>
          <w:sz w:val="20"/>
          <w:szCs w:val="20"/>
        </w:rPr>
      </w:pPr>
      <w:r>
        <w:rPr>
          <w:rFonts w:ascii="UD Digi Kyokasho N-R" w:eastAsia="UD Digi Kyokasho N-R" w:hint="eastAsia"/>
          <w:sz w:val="20"/>
          <w:szCs w:val="20"/>
        </w:rPr>
        <w:t>大人は「気軽に</w:t>
      </w:r>
      <w:r>
        <w:rPr>
          <w:rFonts w:ascii="UD Digi Kyokasho N-R" w:eastAsia="UD Digi Kyokasho N-R"/>
          <w:sz w:val="20"/>
          <w:szCs w:val="20"/>
        </w:rPr>
        <w:t>SOS</w:t>
      </w:r>
      <w:r>
        <w:rPr>
          <w:rFonts w:ascii="UD Digi Kyokasho N-R" w:eastAsia="UD Digi Kyokasho N-R" w:hint="eastAsia"/>
          <w:sz w:val="20"/>
          <w:szCs w:val="20"/>
        </w:rPr>
        <w:t>を出しなよ」とは言うものの、子どもには「</w:t>
      </w:r>
      <w:r w:rsidR="00043E2D">
        <w:rPr>
          <w:rFonts w:ascii="UD Digi Kyokasho N-R" w:eastAsia="UD Digi Kyokasho N-R" w:hint="eastAsia"/>
          <w:sz w:val="20"/>
          <w:szCs w:val="20"/>
        </w:rPr>
        <w:t>心配をかけたくない</w:t>
      </w:r>
      <w:r>
        <w:rPr>
          <w:rFonts w:ascii="UD Digi Kyokasho N-R" w:eastAsia="UD Digi Kyokasho N-R" w:hint="eastAsia"/>
          <w:sz w:val="20"/>
          <w:szCs w:val="20"/>
        </w:rPr>
        <w:t>」という</w:t>
      </w:r>
      <w:r>
        <w:rPr>
          <w:rFonts w:ascii="UD Digi Kyokasho N-R" w:eastAsia="UD Digi Kyokasho N-R"/>
          <w:sz w:val="20"/>
          <w:szCs w:val="20"/>
        </w:rPr>
        <w:t>SOS</w:t>
      </w:r>
      <w:r>
        <w:rPr>
          <w:rFonts w:ascii="UD Digi Kyokasho N-R" w:eastAsia="UD Digi Kyokasho N-R" w:hint="eastAsia"/>
          <w:sz w:val="20"/>
          <w:szCs w:val="20"/>
        </w:rPr>
        <w:t>を出しづらい理由がある。そうした思いは普段は表に出し共有するものではないかもしれない。授業においては、</w:t>
      </w:r>
      <w:r>
        <w:rPr>
          <w:rFonts w:ascii="UD Digi Kyokasho N-R" w:eastAsia="UD Digi Kyokasho N-R"/>
          <w:sz w:val="20"/>
          <w:szCs w:val="20"/>
        </w:rPr>
        <w:t>SOS</w:t>
      </w:r>
      <w:r>
        <w:rPr>
          <w:rFonts w:ascii="UD Digi Kyokasho N-R" w:eastAsia="UD Digi Kyokasho N-R" w:hint="eastAsia"/>
          <w:sz w:val="20"/>
          <w:szCs w:val="20"/>
        </w:rPr>
        <w:t>を出しづらいという気持ちがあることを</w:t>
      </w:r>
      <w:r w:rsidR="00DD392F">
        <w:rPr>
          <w:rFonts w:ascii="UD Digi Kyokasho N-R" w:eastAsia="UD Digi Kyokasho N-R" w:hint="eastAsia"/>
          <w:sz w:val="20"/>
          <w:szCs w:val="20"/>
        </w:rPr>
        <w:t>前提とした上で、</w:t>
      </w:r>
      <w:r w:rsidR="000415A3">
        <w:rPr>
          <w:rFonts w:ascii="UD Digi Kyokasho N-R" w:eastAsia="UD Digi Kyokasho N-R" w:hint="eastAsia"/>
          <w:sz w:val="20"/>
          <w:szCs w:val="20"/>
        </w:rPr>
        <w:t>「どうしたら早めに相談をしようというマインドをもてるだろうか」「相談をしやすくするための作戦はないだろうか」</w:t>
      </w:r>
      <w:r>
        <w:rPr>
          <w:rFonts w:ascii="UD Digi Kyokasho N-R" w:eastAsia="UD Digi Kyokasho N-R" w:hint="eastAsia"/>
          <w:sz w:val="20"/>
          <w:szCs w:val="20"/>
        </w:rPr>
        <w:t>といったことについて議論をしていきたい。</w:t>
      </w:r>
    </w:p>
    <w:p w14:paraId="28A909E6" w14:textId="77777777" w:rsidR="00C64BEA" w:rsidRPr="00BA775B" w:rsidRDefault="00C64BEA" w:rsidP="00C64BEA">
      <w:pPr>
        <w:pStyle w:val="a4"/>
        <w:numPr>
          <w:ilvl w:val="0"/>
          <w:numId w:val="11"/>
        </w:numPr>
        <w:ind w:leftChars="0" w:firstLineChars="0"/>
        <w:rPr>
          <w:rFonts w:ascii="UD Digi Kyokasho N-R" w:eastAsia="UD Digi Kyokasho N-R"/>
          <w:sz w:val="15"/>
          <w:szCs w:val="15"/>
        </w:rPr>
      </w:pPr>
      <w:r w:rsidRPr="00BA775B">
        <w:rPr>
          <w:rFonts w:ascii="UD Digi Kyokasho N-R" w:eastAsia="UD Digi Kyokasho N-R"/>
          <w:sz w:val="15"/>
          <w:szCs w:val="15"/>
        </w:rPr>
        <w:t>厚生労働省</w:t>
      </w:r>
      <w:r w:rsidRPr="00BA775B">
        <w:rPr>
          <w:rFonts w:ascii="UD Digi Kyokasho N-R" w:eastAsia="UD Digi Kyokasho N-R" w:hint="eastAsia"/>
          <w:sz w:val="15"/>
          <w:szCs w:val="15"/>
        </w:rPr>
        <w:t>（</w:t>
      </w:r>
      <w:r w:rsidRPr="00BA775B">
        <w:rPr>
          <w:rFonts w:ascii="UD Digi Kyokasho N-R" w:eastAsia="UD Digi Kyokasho N-R"/>
          <w:sz w:val="15"/>
          <w:szCs w:val="15"/>
        </w:rPr>
        <w:t>2017</w:t>
      </w:r>
      <w:r w:rsidRPr="00BA775B">
        <w:rPr>
          <w:rFonts w:ascii="UD Digi Kyokasho N-R" w:eastAsia="UD Digi Kyokasho N-R" w:hint="eastAsia"/>
          <w:sz w:val="15"/>
          <w:szCs w:val="15"/>
        </w:rPr>
        <w:t>）</w:t>
      </w:r>
      <w:r w:rsidRPr="00BA775B">
        <w:rPr>
          <w:rFonts w:ascii="UD Digi Kyokasho N-R" w:eastAsia="UD Digi Kyokasho N-R"/>
          <w:sz w:val="15"/>
          <w:szCs w:val="15"/>
        </w:rPr>
        <w:t>「自殺総合対策大綱～誰も自殺に追い込まれることのない社会の実現を目指して～」</w:t>
      </w:r>
    </w:p>
    <w:p w14:paraId="77ED7DE4" w14:textId="77777777" w:rsidR="00C64BEA" w:rsidRPr="00BA775B" w:rsidRDefault="00C64BEA" w:rsidP="00C64BEA">
      <w:pPr>
        <w:pStyle w:val="a4"/>
        <w:numPr>
          <w:ilvl w:val="0"/>
          <w:numId w:val="11"/>
        </w:numPr>
        <w:ind w:leftChars="0" w:firstLineChars="0"/>
        <w:rPr>
          <w:rFonts w:ascii="UD Digi Kyokasho N-R" w:eastAsia="UD Digi Kyokasho N-R"/>
          <w:sz w:val="15"/>
          <w:szCs w:val="15"/>
        </w:rPr>
      </w:pPr>
      <w:r w:rsidRPr="00BA775B">
        <w:rPr>
          <w:rFonts w:ascii="UD Digi Kyokasho N-R" w:eastAsia="UD Digi Kyokasho N-R"/>
          <w:sz w:val="15"/>
          <w:szCs w:val="15"/>
        </w:rPr>
        <w:t>文部科学省</w:t>
      </w:r>
      <w:r w:rsidRPr="00BA775B">
        <w:rPr>
          <w:rFonts w:ascii="UD Digi Kyokasho N-R" w:eastAsia="UD Digi Kyokasho N-R" w:hint="eastAsia"/>
          <w:sz w:val="15"/>
          <w:szCs w:val="15"/>
        </w:rPr>
        <w:t>（2</w:t>
      </w:r>
      <w:r w:rsidRPr="00BA775B">
        <w:rPr>
          <w:rFonts w:ascii="UD Digi Kyokasho N-R" w:eastAsia="UD Digi Kyokasho N-R"/>
          <w:sz w:val="15"/>
          <w:szCs w:val="15"/>
        </w:rPr>
        <w:t>018</w:t>
      </w:r>
      <w:r w:rsidRPr="00BA775B">
        <w:rPr>
          <w:rFonts w:ascii="UD Digi Kyokasho N-R" w:eastAsia="UD Digi Kyokasho N-R" w:hint="eastAsia"/>
          <w:sz w:val="15"/>
          <w:szCs w:val="15"/>
        </w:rPr>
        <w:t>）「</w:t>
      </w:r>
      <w:r w:rsidRPr="00BA775B">
        <w:rPr>
          <w:rFonts w:ascii="UD Digi Kyokasho N-R" w:eastAsia="UD Digi Kyokasho N-R"/>
          <w:sz w:val="15"/>
          <w:szCs w:val="15"/>
        </w:rPr>
        <w:t>児童生徒の自殺予防に関する調査研究協力者会議（平成30年度</w:t>
      </w:r>
      <w:r w:rsidRPr="00BA775B">
        <w:rPr>
          <w:rFonts w:ascii="UD Digi Kyokasho N-R" w:eastAsia="UD Digi Kyokasho N-R" w:hint="eastAsia"/>
          <w:sz w:val="15"/>
          <w:szCs w:val="15"/>
        </w:rPr>
        <w:t>）（</w:t>
      </w:r>
      <w:r w:rsidRPr="00BA775B">
        <w:rPr>
          <w:rFonts w:ascii="UD Digi Kyokasho N-R" w:eastAsia="UD Digi Kyokasho N-R"/>
          <w:sz w:val="15"/>
          <w:szCs w:val="15"/>
        </w:rPr>
        <w:t>第3回）配布資料「自殺予防教育とSOSの出し方に関する教育の整理表」</w:t>
      </w:r>
      <w:r w:rsidRPr="00BA775B">
        <w:rPr>
          <w:rFonts w:ascii="UD Digi Kyokasho N-R" w:eastAsia="UD Digi Kyokasho N-R" w:hint="eastAsia"/>
          <w:sz w:val="15"/>
          <w:szCs w:val="15"/>
        </w:rPr>
        <w:t>」</w:t>
      </w:r>
    </w:p>
    <w:p w14:paraId="25551A41" w14:textId="77777777" w:rsidR="004D6388" w:rsidRPr="00606BB5" w:rsidRDefault="004D6388" w:rsidP="00002D2A">
      <w:pPr>
        <w:ind w:firstLineChars="0" w:firstLine="0"/>
        <w:rPr>
          <w:rFonts w:ascii="UD Digi Kyokasho N-R" w:eastAsia="UD Digi Kyokasho N-R"/>
          <w:sz w:val="20"/>
          <w:szCs w:val="20"/>
        </w:rPr>
      </w:pPr>
    </w:p>
    <w:p w14:paraId="4CDCECE7" w14:textId="1D2D1BC6" w:rsidR="004D6388" w:rsidRPr="0003136B" w:rsidRDefault="004D6388" w:rsidP="004D6388">
      <w:pPr>
        <w:ind w:firstLineChars="0" w:firstLine="0"/>
        <w:rPr>
          <w:rFonts w:ascii="UD Digi Kyokasho N-R" w:eastAsia="UD Digi Kyokasho N-R"/>
          <w:sz w:val="24"/>
        </w:rPr>
      </w:pPr>
      <w:r w:rsidRPr="0003136B">
        <w:rPr>
          <w:rFonts w:ascii="UD Digi Kyokasho N-R" w:eastAsia="UD Digi Kyokasho N-R" w:hint="eastAsia"/>
          <w:sz w:val="24"/>
        </w:rPr>
        <w:t>＜話し合いのポイント＞</w:t>
      </w:r>
    </w:p>
    <w:p w14:paraId="36C93929" w14:textId="77777777" w:rsidR="001B4189" w:rsidRDefault="001B4189" w:rsidP="001B4189">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t>主人公の「親（あるいは信頼する人）には心配をかけたくない」という気持ちに共感できるだろうか？</w:t>
      </w:r>
    </w:p>
    <w:p w14:paraId="02BDDF6B" w14:textId="3B8658A9" w:rsidR="001B4189" w:rsidRDefault="001B4189" w:rsidP="001B4189">
      <w:pPr>
        <w:numPr>
          <w:ilvl w:val="0"/>
          <w:numId w:val="1"/>
        </w:numPr>
        <w:ind w:firstLineChars="0"/>
        <w:rPr>
          <w:rFonts w:ascii="UD Digi Kyokasho N-R" w:eastAsia="UD Digi Kyokasho N-R"/>
          <w:sz w:val="20"/>
          <w:szCs w:val="20"/>
        </w:rPr>
      </w:pPr>
      <w:r w:rsidRPr="001B4189">
        <w:rPr>
          <w:rFonts w:ascii="UD Digi Kyokasho N-R" w:eastAsia="UD Digi Kyokasho N-R" w:hint="eastAsia"/>
          <w:sz w:val="20"/>
          <w:szCs w:val="20"/>
        </w:rPr>
        <w:t>なぜ、「</w:t>
      </w:r>
      <w:r w:rsidR="00A35A19">
        <w:rPr>
          <w:rFonts w:ascii="UD Digi Kyokasho N-R" w:eastAsia="UD Digi Kyokasho N-R" w:hint="eastAsia"/>
          <w:sz w:val="20"/>
          <w:szCs w:val="20"/>
        </w:rPr>
        <w:t>親には</w:t>
      </w:r>
      <w:r>
        <w:rPr>
          <w:rFonts w:ascii="UD Digi Kyokasho N-R" w:eastAsia="UD Digi Kyokasho N-R" w:hint="eastAsia"/>
          <w:sz w:val="20"/>
          <w:szCs w:val="20"/>
        </w:rPr>
        <w:t>心配をかけたくない</w:t>
      </w:r>
      <w:r w:rsidRPr="001B4189">
        <w:rPr>
          <w:rFonts w:ascii="UD Digi Kyokasho N-R" w:eastAsia="UD Digi Kyokasho N-R" w:hint="eastAsia"/>
          <w:sz w:val="20"/>
          <w:szCs w:val="20"/>
        </w:rPr>
        <w:t xml:space="preserve">」と思うのだろうか？　</w:t>
      </w:r>
    </w:p>
    <w:p w14:paraId="62404AD8" w14:textId="4424B9AF" w:rsidR="001B4189" w:rsidRDefault="001B4189" w:rsidP="001B4189">
      <w:pPr>
        <w:numPr>
          <w:ilvl w:val="0"/>
          <w:numId w:val="1"/>
        </w:numPr>
        <w:ind w:firstLineChars="0"/>
        <w:rPr>
          <w:rFonts w:ascii="UD Digi Kyokasho N-R" w:eastAsia="UD Digi Kyokasho N-R"/>
          <w:sz w:val="20"/>
          <w:szCs w:val="20"/>
        </w:rPr>
      </w:pPr>
      <w:r w:rsidRPr="001B4189">
        <w:rPr>
          <w:rFonts w:ascii="UD Digi Kyokasho N-R" w:eastAsia="UD Digi Kyokasho N-R" w:hint="eastAsia"/>
          <w:sz w:val="20"/>
          <w:szCs w:val="20"/>
        </w:rPr>
        <w:t>「</w:t>
      </w:r>
      <w:r>
        <w:rPr>
          <w:rFonts w:ascii="UD Digi Kyokasho N-R" w:eastAsia="UD Digi Kyokasho N-R" w:hint="eastAsia"/>
          <w:sz w:val="20"/>
          <w:szCs w:val="20"/>
        </w:rPr>
        <w:t>心配をかけたくない</w:t>
      </w:r>
      <w:r w:rsidRPr="001B4189">
        <w:rPr>
          <w:rFonts w:ascii="UD Digi Kyokasho N-R" w:eastAsia="UD Digi Kyokasho N-R" w:hint="eastAsia"/>
          <w:sz w:val="20"/>
          <w:szCs w:val="20"/>
        </w:rPr>
        <w:t>」という</w:t>
      </w:r>
      <w:r w:rsidR="00A35A19">
        <w:rPr>
          <w:rFonts w:ascii="UD Digi Kyokasho N-R" w:eastAsia="UD Digi Kyokasho N-R" w:hint="eastAsia"/>
          <w:sz w:val="20"/>
          <w:szCs w:val="20"/>
        </w:rPr>
        <w:t>思い</w:t>
      </w:r>
      <w:r w:rsidRPr="001B4189">
        <w:rPr>
          <w:rFonts w:ascii="UD Digi Kyokasho N-R" w:eastAsia="UD Digi Kyokasho N-R" w:hint="eastAsia"/>
          <w:sz w:val="20"/>
          <w:szCs w:val="20"/>
        </w:rPr>
        <w:t>を乗り越えて、</w:t>
      </w:r>
      <w:r w:rsidRPr="001B4189">
        <w:rPr>
          <w:rFonts w:ascii="UD Digi Kyokasho N-R" w:eastAsia="UD Digi Kyokasho N-R"/>
          <w:sz w:val="20"/>
          <w:szCs w:val="20"/>
        </w:rPr>
        <w:t>SOS</w:t>
      </w:r>
      <w:r w:rsidRPr="001B4189">
        <w:rPr>
          <w:rFonts w:ascii="UD Digi Kyokasho N-R" w:eastAsia="UD Digi Kyokasho N-R" w:hint="eastAsia"/>
          <w:sz w:val="20"/>
          <w:szCs w:val="20"/>
        </w:rPr>
        <w:t>を出せるようになるためにはどうしたらよいだろうか？</w:t>
      </w:r>
    </w:p>
    <w:p w14:paraId="4FF458F9" w14:textId="2007FDAC" w:rsidR="00A35A19" w:rsidRPr="001B4189" w:rsidRDefault="00E27BA7" w:rsidP="001B4189">
      <w:pPr>
        <w:numPr>
          <w:ilvl w:val="0"/>
          <w:numId w:val="1"/>
        </w:numPr>
        <w:ind w:firstLineChars="0"/>
        <w:rPr>
          <w:rFonts w:ascii="UD Digi Kyokasho N-R" w:eastAsia="UD Digi Kyokasho N-R"/>
          <w:sz w:val="20"/>
          <w:szCs w:val="20"/>
        </w:rPr>
      </w:pPr>
      <w:r>
        <w:rPr>
          <w:rFonts w:ascii="UD Digi Kyokasho N-R" w:eastAsia="UD Digi Kyokasho N-R" w:hint="eastAsia"/>
          <w:sz w:val="20"/>
          <w:szCs w:val="20"/>
        </w:rPr>
        <w:lastRenderedPageBreak/>
        <w:t>親しい人の中で、</w:t>
      </w:r>
      <w:r w:rsidR="00A35A19">
        <w:rPr>
          <w:rFonts w:ascii="UD Digi Kyokasho N-R" w:eastAsia="UD Digi Kyokasho N-R" w:hint="eastAsia"/>
          <w:sz w:val="20"/>
          <w:szCs w:val="20"/>
        </w:rPr>
        <w:t>相談しやすいと思う人と、相談しづらいと思う人</w:t>
      </w:r>
      <w:r>
        <w:rPr>
          <w:rFonts w:ascii="UD Digi Kyokasho N-R" w:eastAsia="UD Digi Kyokasho N-R" w:hint="eastAsia"/>
          <w:sz w:val="20"/>
          <w:szCs w:val="20"/>
        </w:rPr>
        <w:t>にはどのような違いがあるだろうか？</w:t>
      </w:r>
    </w:p>
    <w:p w14:paraId="5E722D50" w14:textId="23047FC8" w:rsidR="00C67A7D" w:rsidRPr="001B4189" w:rsidRDefault="00A35A19" w:rsidP="001B4189">
      <w:pPr>
        <w:numPr>
          <w:ilvl w:val="0"/>
          <w:numId w:val="1"/>
        </w:numPr>
        <w:ind w:firstLineChars="0"/>
        <w:jc w:val="left"/>
        <w:rPr>
          <w:rFonts w:ascii="UD Digi Kyokasho N-R" w:eastAsia="UD Digi Kyokasho N-R"/>
          <w:sz w:val="20"/>
          <w:szCs w:val="20"/>
        </w:rPr>
      </w:pPr>
      <w:r>
        <w:rPr>
          <w:rFonts w:ascii="UD Digi Kyokasho N-R" w:eastAsia="UD Digi Kyokasho N-R" w:hint="eastAsia"/>
          <w:sz w:val="20"/>
          <w:szCs w:val="20"/>
        </w:rPr>
        <w:t>クラスで</w:t>
      </w:r>
      <w:r w:rsidR="00442E1A">
        <w:rPr>
          <w:rFonts w:ascii="UD Digi Kyokasho N-R" w:eastAsia="UD Digi Kyokasho N-R" w:hint="eastAsia"/>
          <w:sz w:val="20"/>
          <w:szCs w:val="20"/>
        </w:rPr>
        <w:t>孤立する</w:t>
      </w:r>
      <w:r>
        <w:rPr>
          <w:rFonts w:ascii="UD Digi Kyokasho N-R" w:eastAsia="UD Digi Kyokasho N-R" w:hint="eastAsia"/>
          <w:sz w:val="20"/>
          <w:szCs w:val="20"/>
        </w:rPr>
        <w:t>人がいた時に</w:t>
      </w:r>
      <w:r w:rsidR="00F4125C">
        <w:rPr>
          <w:rFonts w:ascii="UD Digi Kyokasho N-R" w:eastAsia="UD Digi Kyokasho N-R" w:hint="eastAsia"/>
          <w:sz w:val="20"/>
          <w:szCs w:val="20"/>
        </w:rPr>
        <w:t>、周囲</w:t>
      </w:r>
      <w:r>
        <w:rPr>
          <w:rFonts w:ascii="UD Digi Kyokasho N-R" w:eastAsia="UD Digi Kyokasho N-R" w:hint="eastAsia"/>
          <w:sz w:val="20"/>
          <w:szCs w:val="20"/>
        </w:rPr>
        <w:t>の人</w:t>
      </w:r>
      <w:r w:rsidR="00F4125C">
        <w:rPr>
          <w:rFonts w:ascii="UD Digi Kyokasho N-R" w:eastAsia="UD Digi Kyokasho N-R" w:hint="eastAsia"/>
          <w:sz w:val="20"/>
          <w:szCs w:val="20"/>
        </w:rPr>
        <w:t>はどのようにサポート</w:t>
      </w:r>
      <w:r w:rsidR="00115B9A">
        <w:rPr>
          <w:rFonts w:ascii="UD Digi Kyokasho N-R" w:eastAsia="UD Digi Kyokasho N-R" w:hint="eastAsia"/>
          <w:sz w:val="20"/>
          <w:szCs w:val="20"/>
        </w:rPr>
        <w:t>できる</w:t>
      </w:r>
      <w:r w:rsidR="00F4125C">
        <w:rPr>
          <w:rFonts w:ascii="UD Digi Kyokasho N-R" w:eastAsia="UD Digi Kyokasho N-R" w:hint="eastAsia"/>
          <w:sz w:val="20"/>
          <w:szCs w:val="20"/>
        </w:rPr>
        <w:t>だろうか？</w:t>
      </w:r>
    </w:p>
    <w:p w14:paraId="03CCC055" w14:textId="77777777" w:rsidR="004E40FF" w:rsidRPr="00606BB5" w:rsidRDefault="004E40FF" w:rsidP="003A3214">
      <w:pPr>
        <w:ind w:firstLineChars="0" w:firstLine="0"/>
        <w:rPr>
          <w:rFonts w:ascii="UD Digi Kyokasho N-R" w:eastAsia="UD Digi Kyokasho N-R"/>
          <w:sz w:val="20"/>
          <w:szCs w:val="20"/>
        </w:rPr>
      </w:pPr>
    </w:p>
    <w:p w14:paraId="484D4F8D" w14:textId="77777777" w:rsidR="00860BA7" w:rsidRPr="0003136B" w:rsidRDefault="00860BA7" w:rsidP="00860BA7">
      <w:pPr>
        <w:ind w:firstLine="210"/>
        <w:rPr>
          <w:rFonts w:ascii="UD Digi Kyokasho N-R" w:eastAsia="UD Digi Kyokasho N-R"/>
        </w:rPr>
      </w:pPr>
      <w:r w:rsidRPr="0003136B">
        <w:rPr>
          <w:rFonts w:ascii="UD Digi Kyokasho N-R" w:eastAsia="UD Digi Kyokasho N-R" w:hint="eastAsia"/>
        </w:rPr>
        <w:t>＜授業プラン＞（</w:t>
      </w:r>
      <w:r>
        <w:rPr>
          <w:rFonts w:ascii="UD Digi Kyokasho N-R" w:eastAsia="UD Digi Kyokasho N-R"/>
        </w:rPr>
        <w:t>45</w:t>
      </w:r>
      <w:r>
        <w:rPr>
          <w:rFonts w:ascii="UD Digi Kyokasho N-R" w:eastAsia="UD Digi Kyokasho N-R" w:hint="eastAsia"/>
        </w:rPr>
        <w:t>〜</w:t>
      </w:r>
      <w:r w:rsidRPr="0003136B">
        <w:rPr>
          <w:rFonts w:ascii="UD Digi Kyokasho N-R" w:eastAsia="UD Digi Kyokasho N-R" w:hint="eastAsia"/>
        </w:rPr>
        <w:t>50分）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8"/>
        <w:gridCol w:w="4390"/>
      </w:tblGrid>
      <w:tr w:rsidR="00860BA7" w:rsidRPr="00606BB5" w14:paraId="37738F9B" w14:textId="77777777" w:rsidTr="00383354">
        <w:tc>
          <w:tcPr>
            <w:tcW w:w="5108" w:type="dxa"/>
          </w:tcPr>
          <w:p w14:paraId="58F1A718" w14:textId="77777777" w:rsidR="00860BA7" w:rsidRPr="00606BB5" w:rsidRDefault="00860BA7" w:rsidP="00383354">
            <w:pPr>
              <w:ind w:firstLine="200"/>
              <w:rPr>
                <w:rFonts w:ascii="UD Digi Kyokasho N-R" w:eastAsia="UD Digi Kyokasho N-R"/>
                <w:sz w:val="20"/>
                <w:szCs w:val="20"/>
              </w:rPr>
            </w:pPr>
            <w:r w:rsidRPr="00606BB5">
              <w:rPr>
                <w:rFonts w:ascii="UD Digi Kyokasho N-R" w:eastAsia="UD Digi Kyokasho N-R" w:hint="eastAsia"/>
                <w:sz w:val="20"/>
                <w:szCs w:val="20"/>
              </w:rPr>
              <w:t>活動内容</w:t>
            </w:r>
          </w:p>
        </w:tc>
        <w:tc>
          <w:tcPr>
            <w:tcW w:w="4390" w:type="dxa"/>
          </w:tcPr>
          <w:p w14:paraId="49A41983" w14:textId="77777777" w:rsidR="00860BA7" w:rsidRPr="00606BB5" w:rsidRDefault="00860BA7" w:rsidP="00383354">
            <w:pPr>
              <w:ind w:firstLine="200"/>
              <w:rPr>
                <w:rFonts w:ascii="UD Digi Kyokasho N-R" w:eastAsia="UD Digi Kyokasho N-R"/>
                <w:sz w:val="20"/>
                <w:szCs w:val="20"/>
              </w:rPr>
            </w:pPr>
            <w:r w:rsidRPr="00606BB5">
              <w:rPr>
                <w:rFonts w:ascii="UD Digi Kyokasho N-R" w:eastAsia="UD Digi Kyokasho N-R" w:hint="eastAsia"/>
                <w:sz w:val="20"/>
                <w:szCs w:val="20"/>
              </w:rPr>
              <w:t>補足・留意点等</w:t>
            </w:r>
          </w:p>
        </w:tc>
      </w:tr>
      <w:tr w:rsidR="00860BA7" w:rsidRPr="00606BB5" w14:paraId="20D6BEC3" w14:textId="77777777" w:rsidTr="00383354">
        <w:tc>
          <w:tcPr>
            <w:tcW w:w="5108" w:type="dxa"/>
          </w:tcPr>
          <w:p w14:paraId="6758FF0E" w14:textId="77777777" w:rsidR="00860BA7" w:rsidRPr="00606BB5" w:rsidRDefault="00860BA7" w:rsidP="00A35A19">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t>１．マンガに描かれている問題点を共有する</w:t>
            </w:r>
            <w:r>
              <w:rPr>
                <w:rFonts w:ascii="UD Digi Kyokasho N-R" w:eastAsia="UD Digi Kyokasho N-R" w:hint="eastAsia"/>
                <w:sz w:val="20"/>
                <w:szCs w:val="20"/>
                <w:u w:val="single"/>
              </w:rPr>
              <w:t>。</w:t>
            </w:r>
          </w:p>
          <w:p w14:paraId="5C3D9C71" w14:textId="725D79A6" w:rsidR="00860BA7" w:rsidRPr="00606BB5" w:rsidRDefault="00860BA7" w:rsidP="00383354">
            <w:pPr>
              <w:pStyle w:val="a4"/>
              <w:numPr>
                <w:ilvl w:val="0"/>
                <w:numId w:val="2"/>
              </w:numPr>
              <w:ind w:leftChars="0" w:firstLineChars="0"/>
              <w:rPr>
                <w:rFonts w:ascii="UD Digi Kyokasho N-R" w:eastAsia="UD Digi Kyokasho N-R"/>
                <w:sz w:val="20"/>
                <w:szCs w:val="20"/>
              </w:rPr>
            </w:pPr>
            <w:r>
              <w:rPr>
                <w:rFonts w:ascii="UD Digi Kyokasho N-R" w:eastAsia="UD Digi Kyokasho N-R" w:hint="eastAsia"/>
                <w:sz w:val="20"/>
                <w:szCs w:val="20"/>
              </w:rPr>
              <w:t>悩みや不安を抱えたときにどうするか、「親に心配をかけたくない」と思うことはあるか等について考える。</w:t>
            </w:r>
          </w:p>
          <w:p w14:paraId="42A78B85" w14:textId="43A17C81" w:rsidR="00860BA7" w:rsidRPr="00606BB5" w:rsidRDefault="00860BA7" w:rsidP="00383354">
            <w:pPr>
              <w:pStyle w:val="a4"/>
              <w:numPr>
                <w:ilvl w:val="0"/>
                <w:numId w:val="2"/>
              </w:numPr>
              <w:ind w:leftChars="0" w:firstLineChars="0"/>
              <w:rPr>
                <w:rFonts w:ascii="UD Digi Kyokasho N-R" w:eastAsia="UD Digi Kyokasho N-R"/>
                <w:sz w:val="20"/>
                <w:szCs w:val="20"/>
              </w:rPr>
            </w:pPr>
            <w:r w:rsidRPr="00606BB5">
              <w:rPr>
                <w:rFonts w:ascii="UD Digi Kyokasho N-R" w:eastAsia="UD Digi Kyokasho N-R" w:hint="eastAsia"/>
                <w:sz w:val="20"/>
                <w:szCs w:val="20"/>
              </w:rPr>
              <w:t>教材「</w:t>
            </w:r>
            <w:r>
              <w:rPr>
                <w:rFonts w:ascii="UD Digi Kyokasho N-R" w:eastAsia="UD Digi Kyokasho N-R" w:hint="eastAsia"/>
                <w:sz w:val="20"/>
                <w:szCs w:val="20"/>
              </w:rPr>
              <w:t>親には心配をかけたくない</w:t>
            </w:r>
            <w:r w:rsidRPr="00606BB5">
              <w:rPr>
                <w:rFonts w:ascii="UD Digi Kyokasho N-R" w:eastAsia="UD Digi Kyokasho N-R" w:hint="eastAsia"/>
                <w:sz w:val="20"/>
                <w:szCs w:val="20"/>
              </w:rPr>
              <w:t>」を視聴する。</w:t>
            </w:r>
          </w:p>
          <w:p w14:paraId="30A03972" w14:textId="77777777" w:rsidR="00860BA7" w:rsidRPr="00606BB5" w:rsidRDefault="00860BA7" w:rsidP="00383354">
            <w:pPr>
              <w:pStyle w:val="a4"/>
              <w:numPr>
                <w:ilvl w:val="0"/>
                <w:numId w:val="2"/>
              </w:numPr>
              <w:ind w:leftChars="0" w:firstLineChars="0"/>
              <w:rPr>
                <w:rFonts w:ascii="UD Digi Kyokasho N-R" w:eastAsia="UD Digi Kyokasho N-R"/>
                <w:sz w:val="20"/>
                <w:szCs w:val="20"/>
              </w:rPr>
            </w:pPr>
            <w:r w:rsidRPr="00606BB5">
              <w:rPr>
                <w:rFonts w:ascii="UD Digi Kyokasho N-R" w:eastAsia="UD Digi Kyokasho N-R" w:hint="eastAsia"/>
                <w:sz w:val="20"/>
                <w:szCs w:val="20"/>
              </w:rPr>
              <w:t>教材の内容や問題点をおさえる。</w:t>
            </w:r>
          </w:p>
          <w:p w14:paraId="0DC892E0" w14:textId="77777777" w:rsidR="00860BA7" w:rsidRPr="00606BB5" w:rsidRDefault="00860BA7" w:rsidP="00383354">
            <w:pPr>
              <w:pStyle w:val="a4"/>
              <w:numPr>
                <w:ilvl w:val="1"/>
                <w:numId w:val="2"/>
              </w:numPr>
              <w:ind w:leftChars="0" w:firstLineChars="0"/>
              <w:rPr>
                <w:rFonts w:ascii="UD Digi Kyokasho N-R" w:eastAsia="UD Digi Kyokasho N-R"/>
                <w:sz w:val="20"/>
                <w:szCs w:val="20"/>
              </w:rPr>
            </w:pPr>
            <w:r w:rsidRPr="00606BB5">
              <w:rPr>
                <w:rFonts w:ascii="UD Digi Kyokasho N-R" w:eastAsia="UD Digi Kyokasho N-R" w:hint="eastAsia"/>
                <w:sz w:val="20"/>
                <w:szCs w:val="20"/>
              </w:rPr>
              <w:t>小グループで、教材を視聴した感想をざっくばらんに話し合う。</w:t>
            </w:r>
          </w:p>
          <w:p w14:paraId="62B74149" w14:textId="77777777" w:rsidR="00860BA7" w:rsidRPr="00606BB5" w:rsidRDefault="00860BA7" w:rsidP="00383354">
            <w:pPr>
              <w:pStyle w:val="a4"/>
              <w:numPr>
                <w:ilvl w:val="1"/>
                <w:numId w:val="2"/>
              </w:numPr>
              <w:ind w:leftChars="0" w:firstLineChars="0"/>
              <w:rPr>
                <w:rFonts w:ascii="UD Digi Kyokasho N-R" w:eastAsia="UD Digi Kyokasho N-R"/>
                <w:sz w:val="20"/>
                <w:szCs w:val="20"/>
              </w:rPr>
            </w:pPr>
            <w:r>
              <w:rPr>
                <w:rFonts w:ascii="UD Digi Kyokasho N-R" w:eastAsia="UD Digi Kyokasho N-R" w:hint="eastAsia"/>
                <w:sz w:val="20"/>
                <w:szCs w:val="20"/>
              </w:rPr>
              <w:t>どのような問題が生じているのか（ミナミ</w:t>
            </w:r>
            <w:r w:rsidRPr="00606BB5">
              <w:rPr>
                <w:rFonts w:ascii="UD Digi Kyokasho N-R" w:eastAsia="UD Digi Kyokasho N-R" w:hint="eastAsia"/>
                <w:sz w:val="20"/>
                <w:szCs w:val="20"/>
              </w:rPr>
              <w:t>さんは何にこまっているのか？</w:t>
            </w:r>
            <w:r>
              <w:rPr>
                <w:rFonts w:ascii="UD Digi Kyokasho N-R" w:eastAsia="UD Digi Kyokasho N-R" w:hint="eastAsia"/>
                <w:sz w:val="20"/>
                <w:szCs w:val="20"/>
              </w:rPr>
              <w:t>）</w:t>
            </w:r>
            <w:r w:rsidRPr="00606BB5">
              <w:rPr>
                <w:rFonts w:ascii="UD Digi Kyokasho N-R" w:eastAsia="UD Digi Kyokasho N-R" w:hint="eastAsia"/>
                <w:sz w:val="20"/>
                <w:szCs w:val="20"/>
              </w:rPr>
              <w:t>を確認する。</w:t>
            </w:r>
          </w:p>
        </w:tc>
        <w:tc>
          <w:tcPr>
            <w:tcW w:w="4390" w:type="dxa"/>
          </w:tcPr>
          <w:p w14:paraId="2B508A47" w14:textId="77777777" w:rsidR="00860BA7" w:rsidRPr="00606BB5" w:rsidRDefault="00860BA7" w:rsidP="00383354">
            <w:pPr>
              <w:ind w:firstLine="200"/>
              <w:rPr>
                <w:rFonts w:ascii="UD Digi Kyokasho N-R" w:eastAsia="UD Digi Kyokasho N-R"/>
                <w:sz w:val="20"/>
                <w:szCs w:val="20"/>
              </w:rPr>
            </w:pPr>
          </w:p>
          <w:p w14:paraId="4BD589D4" w14:textId="77777777" w:rsidR="00860BA7" w:rsidRPr="00606BB5" w:rsidRDefault="00860BA7" w:rsidP="00383354">
            <w:pPr>
              <w:pStyle w:val="a4"/>
              <w:numPr>
                <w:ilvl w:val="0"/>
                <w:numId w:val="3"/>
              </w:numPr>
              <w:ind w:leftChars="0" w:firstLineChars="0"/>
              <w:rPr>
                <w:rFonts w:ascii="UD Digi Kyokasho N-R" w:eastAsia="UD Digi Kyokasho N-R"/>
                <w:sz w:val="20"/>
                <w:szCs w:val="20"/>
              </w:rPr>
            </w:pPr>
            <w:r w:rsidRPr="00606BB5">
              <w:rPr>
                <w:rFonts w:ascii="UD Digi Kyokasho N-R" w:eastAsia="UD Digi Kyokasho N-R" w:hint="eastAsia"/>
                <w:sz w:val="20"/>
                <w:szCs w:val="20"/>
              </w:rPr>
              <w:t>話し合う時間を確保するため、導入にあまり時間をかけず早めに教材を視聴する。</w:t>
            </w:r>
            <w:r>
              <w:rPr>
                <w:rFonts w:ascii="UD Digi Kyokasho N-R" w:eastAsia="UD Digi Kyokasho N-R" w:hint="eastAsia"/>
                <w:sz w:val="20"/>
                <w:szCs w:val="20"/>
              </w:rPr>
              <w:t>導入の話をせず、すぐに教材視聴に入ってもよい。</w:t>
            </w:r>
          </w:p>
          <w:p w14:paraId="5A156128" w14:textId="77777777" w:rsidR="00860BA7" w:rsidRDefault="00860BA7" w:rsidP="00383354">
            <w:pPr>
              <w:pStyle w:val="a4"/>
              <w:numPr>
                <w:ilvl w:val="0"/>
                <w:numId w:val="3"/>
              </w:numPr>
              <w:ind w:leftChars="0" w:firstLineChars="0"/>
              <w:rPr>
                <w:rFonts w:ascii="UD Digi Kyokasho N-R" w:eastAsia="UD Digi Kyokasho N-R"/>
                <w:sz w:val="20"/>
                <w:szCs w:val="20"/>
              </w:rPr>
            </w:pPr>
            <w:r w:rsidRPr="00606BB5">
              <w:rPr>
                <w:rFonts w:ascii="UD Digi Kyokasho N-R" w:eastAsia="UD Digi Kyokasho N-R" w:hint="eastAsia"/>
                <w:sz w:val="20"/>
                <w:szCs w:val="20"/>
              </w:rPr>
              <w:t>意見を言いやすい雰囲気をつくるよう心がける。</w:t>
            </w:r>
          </w:p>
          <w:p w14:paraId="013D1EE4" w14:textId="77777777" w:rsidR="00860BA7" w:rsidRPr="0003136B" w:rsidRDefault="00860BA7" w:rsidP="00383354">
            <w:pPr>
              <w:pStyle w:val="a4"/>
              <w:numPr>
                <w:ilvl w:val="0"/>
                <w:numId w:val="3"/>
              </w:numPr>
              <w:ind w:leftChars="0" w:firstLineChars="0"/>
              <w:rPr>
                <w:rFonts w:ascii="UD Digi Kyokasho N-R" w:eastAsia="UD Digi Kyokasho N-R"/>
                <w:sz w:val="20"/>
                <w:szCs w:val="20"/>
              </w:rPr>
            </w:pPr>
            <w:r>
              <w:rPr>
                <w:rFonts w:ascii="UD Digi Kyokasho N-R" w:eastAsia="UD Digi Kyokasho N-R" w:hint="eastAsia"/>
                <w:sz w:val="20"/>
                <w:szCs w:val="20"/>
              </w:rPr>
              <w:t>教材で描かれる問題を「◯◯問題」「◯◯ゲーム」のように客観的に表現させ、本時ではそれらの解決方法を皆で探っていこうという仕方で展開してもよい。</w:t>
            </w:r>
          </w:p>
        </w:tc>
      </w:tr>
      <w:tr w:rsidR="00860BA7" w:rsidRPr="00606BB5" w14:paraId="0A58714F" w14:textId="77777777" w:rsidTr="00383354">
        <w:tc>
          <w:tcPr>
            <w:tcW w:w="5108" w:type="dxa"/>
          </w:tcPr>
          <w:p w14:paraId="6960FF94" w14:textId="77777777" w:rsidR="00860BA7" w:rsidRPr="00606BB5" w:rsidRDefault="00860BA7" w:rsidP="00A35A19">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t>２．問題</w:t>
            </w:r>
            <w:r>
              <w:rPr>
                <w:rFonts w:ascii="UD Digi Kyokasho N-R" w:eastAsia="UD Digi Kyokasho N-R" w:hint="eastAsia"/>
                <w:sz w:val="20"/>
                <w:szCs w:val="20"/>
                <w:u w:val="single"/>
              </w:rPr>
              <w:t>点</w:t>
            </w:r>
            <w:r w:rsidRPr="00606BB5">
              <w:rPr>
                <w:rFonts w:ascii="UD Digi Kyokasho N-R" w:eastAsia="UD Digi Kyokasho N-R" w:hint="eastAsia"/>
                <w:sz w:val="20"/>
                <w:szCs w:val="20"/>
                <w:u w:val="single"/>
              </w:rPr>
              <w:t>について</w:t>
            </w:r>
            <w:r>
              <w:rPr>
                <w:rFonts w:ascii="UD Digi Kyokasho N-R" w:eastAsia="UD Digi Kyokasho N-R" w:hint="eastAsia"/>
                <w:sz w:val="20"/>
                <w:szCs w:val="20"/>
                <w:u w:val="single"/>
              </w:rPr>
              <w:t>深く</w:t>
            </w:r>
            <w:r w:rsidRPr="00606BB5">
              <w:rPr>
                <w:rFonts w:ascii="UD Digi Kyokasho N-R" w:eastAsia="UD Digi Kyokasho N-R" w:hint="eastAsia"/>
                <w:sz w:val="20"/>
                <w:szCs w:val="20"/>
                <w:u w:val="single"/>
              </w:rPr>
              <w:t>考える</w:t>
            </w:r>
            <w:r>
              <w:rPr>
                <w:rFonts w:ascii="UD Digi Kyokasho N-R" w:eastAsia="UD Digi Kyokasho N-R" w:hint="eastAsia"/>
                <w:sz w:val="20"/>
                <w:szCs w:val="20"/>
                <w:u w:val="single"/>
              </w:rPr>
              <w:t>ために、</w:t>
            </w:r>
            <w:r w:rsidRPr="00F438E3">
              <w:rPr>
                <w:rFonts w:ascii="UD Digi Kyokasho N-R" w:eastAsia="UD Digi Kyokasho N-R" w:hint="eastAsia"/>
                <w:sz w:val="20"/>
                <w:szCs w:val="20"/>
                <w:u w:val="single"/>
              </w:rPr>
              <w:t>登場人物の状況や気持ちを想像する</w:t>
            </w:r>
            <w:r>
              <w:rPr>
                <w:rFonts w:ascii="UD Digi Kyokasho N-R" w:eastAsia="UD Digi Kyokasho N-R" w:hint="eastAsia"/>
                <w:sz w:val="20"/>
                <w:szCs w:val="20"/>
                <w:u w:val="single"/>
              </w:rPr>
              <w:t>。</w:t>
            </w:r>
          </w:p>
          <w:p w14:paraId="4939B3B5" w14:textId="6D665734" w:rsidR="00860BA7" w:rsidRPr="00606BB5" w:rsidRDefault="00860BA7" w:rsidP="00383354">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Q：</w:t>
            </w:r>
            <w:r w:rsidRPr="00606BB5">
              <w:rPr>
                <w:rFonts w:ascii="UD Digi Kyokasho N-R" w:eastAsia="UD Digi Kyokasho N-R" w:hint="eastAsia"/>
                <w:sz w:val="20"/>
                <w:szCs w:val="20"/>
                <w:u w:val="dotted"/>
              </w:rPr>
              <w:t>あなたが</w:t>
            </w:r>
            <w:r w:rsidR="00C25AE2">
              <w:rPr>
                <w:rFonts w:ascii="UD Digi Kyokasho N-R" w:eastAsia="UD Digi Kyokasho N-R" w:hint="eastAsia"/>
                <w:sz w:val="20"/>
                <w:szCs w:val="20"/>
                <w:u w:val="dotted"/>
              </w:rPr>
              <w:t>シンペイ</w:t>
            </w:r>
            <w:r w:rsidRPr="00606BB5">
              <w:rPr>
                <w:rFonts w:ascii="UD Digi Kyokasho N-R" w:eastAsia="UD Digi Kyokasho N-R" w:hint="eastAsia"/>
                <w:sz w:val="20"/>
                <w:szCs w:val="20"/>
                <w:u w:val="dotted"/>
              </w:rPr>
              <w:t>さんだったら、このあとどうしますか？　自分の考えに近いものを次の選択肢から選んで、理由も書いてください。</w:t>
            </w:r>
          </w:p>
          <w:p w14:paraId="0E21A13A" w14:textId="648D7A8B" w:rsidR="00860BA7" w:rsidRPr="00C25AE2" w:rsidRDefault="00860BA7" w:rsidP="00C25AE2">
            <w:pPr>
              <w:pStyle w:val="a4"/>
              <w:numPr>
                <w:ilvl w:val="2"/>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A：</w:t>
            </w:r>
            <w:r w:rsidRPr="00C25AE2">
              <w:rPr>
                <w:rFonts w:ascii="UD Digi Kyokasho N-R" w:eastAsia="UD Digi Kyokasho N-R" w:hint="eastAsia"/>
                <w:sz w:val="20"/>
                <w:szCs w:val="20"/>
              </w:rPr>
              <w:t>母親に相談をする</w:t>
            </w:r>
          </w:p>
          <w:p w14:paraId="3B32EE36" w14:textId="32638B05" w:rsidR="00860BA7" w:rsidRPr="00606BB5" w:rsidRDefault="003417FE" w:rsidP="00383354">
            <w:pPr>
              <w:pStyle w:val="a4"/>
              <w:numPr>
                <w:ilvl w:val="2"/>
                <w:numId w:val="4"/>
              </w:numPr>
              <w:ind w:leftChars="0" w:firstLineChars="0"/>
              <w:rPr>
                <w:rFonts w:ascii="UD Digi Kyokasho N-R" w:eastAsia="UD Digi Kyokasho N-R"/>
                <w:sz w:val="20"/>
                <w:szCs w:val="20"/>
              </w:rPr>
            </w:pPr>
            <w:r>
              <w:rPr>
                <w:rFonts w:ascii="UD Digi Kyokasho N-R" w:eastAsia="UD Digi Kyokasho N-R"/>
                <w:sz w:val="20"/>
                <w:szCs w:val="20"/>
              </w:rPr>
              <w:t>B</w:t>
            </w:r>
            <w:r w:rsidR="00860BA7">
              <w:rPr>
                <w:rFonts w:ascii="UD Digi Kyokasho N-R" w:eastAsia="UD Digi Kyokasho N-R" w:hint="eastAsia"/>
                <w:sz w:val="20"/>
                <w:szCs w:val="20"/>
              </w:rPr>
              <w:t>：相談をしない</w:t>
            </w:r>
          </w:p>
          <w:p w14:paraId="2BE953AD" w14:textId="77777777" w:rsidR="00860BA7" w:rsidRPr="00606BB5" w:rsidRDefault="00860BA7" w:rsidP="00383354">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個人の考え（選択と理由）をノートに書く。</w:t>
            </w:r>
          </w:p>
          <w:p w14:paraId="313BE752" w14:textId="77777777" w:rsidR="00860BA7" w:rsidRPr="00606BB5" w:rsidRDefault="00860BA7" w:rsidP="00383354">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挙手等により、選択肢を選んだ人数（</w:t>
            </w:r>
            <w:r>
              <w:rPr>
                <w:rFonts w:ascii="UD Digi Kyokasho N-R" w:eastAsia="UD Digi Kyokasho N-R" w:hint="eastAsia"/>
                <w:sz w:val="20"/>
                <w:szCs w:val="20"/>
              </w:rPr>
              <w:t>今の</w:t>
            </w:r>
            <w:r w:rsidRPr="00606BB5">
              <w:rPr>
                <w:rFonts w:ascii="UD Digi Kyokasho N-R" w:eastAsia="UD Digi Kyokasho N-R" w:hint="eastAsia"/>
                <w:sz w:val="20"/>
                <w:szCs w:val="20"/>
              </w:rPr>
              <w:t>クラスの状況）を把握する。</w:t>
            </w:r>
          </w:p>
          <w:p w14:paraId="6225F59A" w14:textId="77777777" w:rsidR="00860BA7" w:rsidRPr="00606BB5" w:rsidRDefault="00860BA7" w:rsidP="00383354">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小グループで、それぞれの意見について話し合う。</w:t>
            </w:r>
          </w:p>
        </w:tc>
        <w:tc>
          <w:tcPr>
            <w:tcW w:w="4390" w:type="dxa"/>
          </w:tcPr>
          <w:p w14:paraId="654BF35A" w14:textId="77777777" w:rsidR="00860BA7" w:rsidRDefault="00860BA7" w:rsidP="00383354">
            <w:pPr>
              <w:ind w:firstLine="200"/>
              <w:rPr>
                <w:rFonts w:ascii="UD Digi Kyokasho N-R" w:eastAsia="UD Digi Kyokasho N-R"/>
                <w:sz w:val="20"/>
                <w:szCs w:val="20"/>
              </w:rPr>
            </w:pPr>
          </w:p>
          <w:p w14:paraId="2DC3BECE" w14:textId="77777777" w:rsidR="00860BA7" w:rsidRPr="00606BB5" w:rsidRDefault="00860BA7" w:rsidP="00383354">
            <w:pPr>
              <w:ind w:firstLine="200"/>
              <w:rPr>
                <w:rFonts w:ascii="UD Digi Kyokasho N-R" w:eastAsia="UD Digi Kyokasho N-R"/>
                <w:sz w:val="20"/>
                <w:szCs w:val="20"/>
              </w:rPr>
            </w:pPr>
          </w:p>
          <w:p w14:paraId="497BA905" w14:textId="168C5367" w:rsidR="00860BA7" w:rsidRPr="00606BB5" w:rsidRDefault="00860BA7" w:rsidP="00383354">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クラスの状況に応じて、選択肢を子どもたちに提案させたり、「</w:t>
            </w:r>
            <w:r w:rsidR="00C25AE2">
              <w:rPr>
                <w:rFonts w:ascii="UD Digi Kyokasho N-R" w:eastAsia="UD Digi Kyokasho N-R"/>
                <w:sz w:val="20"/>
                <w:szCs w:val="20"/>
              </w:rPr>
              <w:t>C</w:t>
            </w:r>
            <w:r w:rsidRPr="00606BB5">
              <w:rPr>
                <w:rFonts w:ascii="UD Digi Kyokasho N-R" w:eastAsia="UD Digi Kyokasho N-R" w:hint="eastAsia"/>
                <w:sz w:val="20"/>
                <w:szCs w:val="20"/>
              </w:rPr>
              <w:t>：その他」という選択肢を追加したり、選択肢を用いず自由に議論をさせた</w:t>
            </w:r>
            <w:r>
              <w:rPr>
                <w:rFonts w:ascii="UD Digi Kyokasho N-R" w:eastAsia="UD Digi Kyokasho N-R" w:hint="eastAsia"/>
                <w:sz w:val="20"/>
                <w:szCs w:val="20"/>
              </w:rPr>
              <w:t>り</w:t>
            </w:r>
            <w:r w:rsidRPr="00606BB5">
              <w:rPr>
                <w:rFonts w:ascii="UD Digi Kyokasho N-R" w:eastAsia="UD Digi Kyokasho N-R" w:hint="eastAsia"/>
                <w:sz w:val="20"/>
                <w:szCs w:val="20"/>
              </w:rPr>
              <w:t>してもよい。</w:t>
            </w:r>
          </w:p>
          <w:p w14:paraId="281009E5" w14:textId="77777777" w:rsidR="00860BA7" w:rsidRPr="00606BB5" w:rsidRDefault="00860BA7" w:rsidP="00383354">
            <w:pPr>
              <w:pStyle w:val="a4"/>
              <w:numPr>
                <w:ilvl w:val="0"/>
                <w:numId w:val="4"/>
              </w:numPr>
              <w:ind w:leftChars="0" w:firstLineChars="0"/>
              <w:rPr>
                <w:rFonts w:ascii="UD Digi Kyokasho N-R" w:eastAsia="UD Digi Kyokasho N-R"/>
                <w:sz w:val="20"/>
                <w:szCs w:val="20"/>
              </w:rPr>
            </w:pPr>
            <w:r>
              <w:rPr>
                <w:rFonts w:ascii="UD Digi Kyokasho N-R" w:eastAsia="UD Digi Kyokasho N-R" w:hint="eastAsia"/>
                <w:sz w:val="20"/>
                <w:szCs w:val="20"/>
              </w:rPr>
              <w:t>小グループでの話し合いなどを取り入れ、ひとりひとりが「話す・聞く」時間の総量を増やせるよう留意する。</w:t>
            </w:r>
          </w:p>
        </w:tc>
      </w:tr>
      <w:tr w:rsidR="00860BA7" w:rsidRPr="00606BB5" w14:paraId="3EF48288" w14:textId="77777777" w:rsidTr="00383354">
        <w:tc>
          <w:tcPr>
            <w:tcW w:w="5108" w:type="dxa"/>
          </w:tcPr>
          <w:p w14:paraId="7DFF9260" w14:textId="77777777" w:rsidR="00860BA7" w:rsidRPr="00606BB5" w:rsidRDefault="00860BA7" w:rsidP="00A35A19">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t>３．</w:t>
            </w:r>
            <w:r>
              <w:rPr>
                <w:rFonts w:ascii="UD Digi Kyokasho N-R" w:eastAsia="UD Digi Kyokasho N-R" w:hint="eastAsia"/>
                <w:sz w:val="20"/>
                <w:szCs w:val="20"/>
                <w:u w:val="single"/>
              </w:rPr>
              <w:t>クラス全体で、問題点について多面的・多角的に考える。</w:t>
            </w:r>
          </w:p>
          <w:p w14:paraId="509F734C" w14:textId="77777777" w:rsidR="00860BA7" w:rsidRPr="00606BB5" w:rsidRDefault="00860BA7" w:rsidP="00383354">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クラス全体に対して、個人の意見を発表する。</w:t>
            </w:r>
          </w:p>
          <w:p w14:paraId="1016FF5B" w14:textId="08FF45C8" w:rsidR="00860BA7" w:rsidRPr="0099661B" w:rsidRDefault="00860BA7" w:rsidP="00383354">
            <w:pPr>
              <w:pStyle w:val="a4"/>
              <w:numPr>
                <w:ilvl w:val="2"/>
                <w:numId w:val="6"/>
              </w:numPr>
              <w:ind w:firstLineChars="0"/>
              <w:rPr>
                <w:rFonts w:ascii="UD Digi Kyokasho N-R" w:eastAsia="UD Digi Kyokasho N-R"/>
                <w:sz w:val="20"/>
                <w:szCs w:val="20"/>
              </w:rPr>
            </w:pPr>
            <w:r>
              <w:rPr>
                <w:rFonts w:ascii="UD Digi Kyokasho N-R" w:eastAsia="UD Digi Kyokasho N-R" w:hint="eastAsia"/>
                <w:sz w:val="20"/>
                <w:szCs w:val="20"/>
              </w:rPr>
              <w:t>例）</w:t>
            </w:r>
            <w:r w:rsidR="00C25AE2">
              <w:rPr>
                <w:rFonts w:ascii="UD Digi Kyokasho N-R" w:eastAsia="UD Digi Kyokasho N-R" w:hint="eastAsia"/>
                <w:sz w:val="20"/>
                <w:szCs w:val="20"/>
              </w:rPr>
              <w:t>親なら分かってくれると思う</w:t>
            </w:r>
            <w:r>
              <w:rPr>
                <w:rFonts w:ascii="UD Digi Kyokasho N-R" w:eastAsia="UD Digi Kyokasho N-R" w:hint="eastAsia"/>
                <w:sz w:val="20"/>
                <w:szCs w:val="20"/>
              </w:rPr>
              <w:t>、</w:t>
            </w:r>
            <w:r w:rsidR="00C25AE2">
              <w:rPr>
                <w:rFonts w:ascii="UD Digi Kyokasho N-R" w:eastAsia="UD Digi Kyokasho N-R" w:hint="eastAsia"/>
                <w:sz w:val="20"/>
                <w:szCs w:val="20"/>
              </w:rPr>
              <w:t>親だからこそ言いたくない、女子にいじめられているなんて言いたくない、</w:t>
            </w:r>
            <w:r w:rsidR="00A35A19">
              <w:rPr>
                <w:rFonts w:ascii="UD Digi Kyokasho N-R" w:eastAsia="UD Digi Kyokasho N-R" w:hint="eastAsia"/>
                <w:sz w:val="20"/>
                <w:szCs w:val="20"/>
              </w:rPr>
              <w:t>親以外に相談できる人を探す、</w:t>
            </w:r>
            <w:r w:rsidRPr="0099661B">
              <w:rPr>
                <w:rFonts w:ascii="UD Digi Kyokasho N-R" w:eastAsia="UD Digi Kyokasho N-R" w:hint="eastAsia"/>
                <w:sz w:val="20"/>
                <w:szCs w:val="20"/>
              </w:rPr>
              <w:t>等</w:t>
            </w:r>
          </w:p>
          <w:p w14:paraId="5D4F0A3E" w14:textId="77777777" w:rsidR="00860BA7" w:rsidRPr="00606BB5" w:rsidRDefault="00860BA7" w:rsidP="00383354">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発表された意見をもとにして、クラスの状況に応じて話し合いを深める。</w:t>
            </w:r>
            <w:r>
              <w:rPr>
                <w:rFonts w:ascii="UD Digi Kyokasho N-R" w:eastAsia="UD Digi Kyokasho N-R"/>
                <w:sz w:val="20"/>
                <w:szCs w:val="20"/>
              </w:rPr>
              <w:br/>
            </w:r>
            <w:r>
              <w:rPr>
                <w:rFonts w:ascii="UD Digi Kyokasho N-R" w:eastAsia="UD Digi Kyokasho N-R" w:hint="eastAsia"/>
                <w:sz w:val="20"/>
                <w:szCs w:val="20"/>
              </w:rPr>
              <w:t>例）</w:t>
            </w:r>
          </w:p>
          <w:p w14:paraId="3C48D19A" w14:textId="77777777" w:rsidR="00860BA7" w:rsidRPr="00606BB5" w:rsidRDefault="00860BA7" w:rsidP="00383354">
            <w:pPr>
              <w:pStyle w:val="a4"/>
              <w:numPr>
                <w:ilvl w:val="1"/>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lastRenderedPageBreak/>
              <w:t>上記＜話し合いのポイント＞にある論点を参考にして意見を掘り下げる。</w:t>
            </w:r>
          </w:p>
          <w:p w14:paraId="509DDC0F" w14:textId="77777777" w:rsidR="00860BA7" w:rsidRPr="00893E2F" w:rsidRDefault="00860BA7" w:rsidP="00383354">
            <w:pPr>
              <w:pStyle w:val="a4"/>
              <w:numPr>
                <w:ilvl w:val="1"/>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自分とは違う選択をした人に対して、聞いてみたいことや伝えたいことはあるか考える。</w:t>
            </w:r>
          </w:p>
        </w:tc>
        <w:tc>
          <w:tcPr>
            <w:tcW w:w="4390" w:type="dxa"/>
          </w:tcPr>
          <w:p w14:paraId="5310007E" w14:textId="77777777" w:rsidR="00860BA7" w:rsidRDefault="00860BA7" w:rsidP="00383354">
            <w:pPr>
              <w:ind w:firstLine="200"/>
              <w:rPr>
                <w:rFonts w:ascii="UD Digi Kyokasho N-R" w:eastAsia="UD Digi Kyokasho N-R"/>
                <w:sz w:val="20"/>
                <w:szCs w:val="20"/>
              </w:rPr>
            </w:pPr>
          </w:p>
          <w:p w14:paraId="27EFC1D5" w14:textId="77777777" w:rsidR="00860BA7" w:rsidRPr="00606BB5" w:rsidRDefault="00860BA7" w:rsidP="00383354">
            <w:pPr>
              <w:ind w:firstLine="200"/>
              <w:rPr>
                <w:rFonts w:ascii="UD Digi Kyokasho N-R" w:eastAsia="UD Digi Kyokasho N-R"/>
                <w:sz w:val="20"/>
                <w:szCs w:val="20"/>
              </w:rPr>
            </w:pPr>
          </w:p>
          <w:p w14:paraId="33EBDCF9" w14:textId="61D0DF84" w:rsidR="00860BA7" w:rsidRPr="0003136B" w:rsidRDefault="00860BA7" w:rsidP="00383354">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w:t>
            </w:r>
            <w:r w:rsidR="00C25AE2">
              <w:rPr>
                <w:rFonts w:ascii="UD Digi Kyokasho N-R" w:eastAsia="UD Digi Kyokasho N-R" w:hint="eastAsia"/>
                <w:sz w:val="20"/>
                <w:szCs w:val="20"/>
              </w:rPr>
              <w:t>親には心配をかけたくないので相談できない</w:t>
            </w:r>
            <w:r>
              <w:rPr>
                <w:rFonts w:ascii="UD Digi Kyokasho N-R" w:eastAsia="UD Digi Kyokasho N-R" w:hint="eastAsia"/>
                <w:sz w:val="20"/>
                <w:szCs w:val="20"/>
              </w:rPr>
              <w:t>」と考える人もおり、「</w:t>
            </w:r>
            <w:r w:rsidR="00C25AE2">
              <w:rPr>
                <w:rFonts w:ascii="UD Digi Kyokasho N-R" w:eastAsia="UD Digi Kyokasho N-R" w:hint="eastAsia"/>
                <w:sz w:val="20"/>
                <w:szCs w:val="20"/>
              </w:rPr>
              <w:t>すぐ</w:t>
            </w:r>
            <w:r>
              <w:rPr>
                <w:rFonts w:ascii="UD Digi Kyokasho N-R" w:eastAsia="UD Digi Kyokasho N-R" w:hint="eastAsia"/>
                <w:sz w:val="20"/>
                <w:szCs w:val="20"/>
              </w:rPr>
              <w:t>相談をすればよい」と単純に結論づけられない話であることをおさえる</w:t>
            </w:r>
            <w:r w:rsidRPr="00606BB5">
              <w:rPr>
                <w:rFonts w:ascii="UD Digi Kyokasho N-R" w:eastAsia="UD Digi Kyokasho N-R" w:hint="eastAsia"/>
                <w:sz w:val="20"/>
                <w:szCs w:val="20"/>
              </w:rPr>
              <w:t>。</w:t>
            </w:r>
          </w:p>
          <w:p w14:paraId="7A891911" w14:textId="77777777" w:rsidR="00860BA7" w:rsidRDefault="00860BA7" w:rsidP="00383354">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発表者に対して、選択の背後にある価値観を確認したり、相反する意見についてはどう思うかたずねたりする。</w:t>
            </w:r>
          </w:p>
          <w:p w14:paraId="78938E7E" w14:textId="77777777" w:rsidR="00860BA7" w:rsidRPr="00893E2F" w:rsidRDefault="00860BA7" w:rsidP="00383354">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意見が出づらい場合は、登場人物の心情や願いについて改めて想像させてみる。</w:t>
            </w:r>
          </w:p>
          <w:p w14:paraId="4FCE7893" w14:textId="77777777" w:rsidR="00860BA7" w:rsidRPr="00240C53" w:rsidRDefault="00860BA7" w:rsidP="00383354">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lastRenderedPageBreak/>
              <w:t>多様な意見を歓迎するが、いじめに類する行為や違法行為自体を積極的に肯定するような意見に対しては、思いを受け止めつつ、その行為の問題性について適切に理解をしてもらうよう留意する。</w:t>
            </w:r>
          </w:p>
        </w:tc>
      </w:tr>
      <w:tr w:rsidR="00860BA7" w:rsidRPr="00606BB5" w14:paraId="4C466DD9" w14:textId="77777777" w:rsidTr="00383354">
        <w:tc>
          <w:tcPr>
            <w:tcW w:w="5108" w:type="dxa"/>
          </w:tcPr>
          <w:p w14:paraId="45408129" w14:textId="30D12C80" w:rsidR="00860BA7" w:rsidRPr="00606BB5" w:rsidRDefault="00860BA7" w:rsidP="00A35A19">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lastRenderedPageBreak/>
              <w:t>４．まとめ</w:t>
            </w:r>
            <w:r>
              <w:rPr>
                <w:rFonts w:ascii="UD Digi Kyokasho N-R" w:eastAsia="UD Digi Kyokasho N-R" w:hint="eastAsia"/>
                <w:sz w:val="20"/>
                <w:szCs w:val="20"/>
                <w:u w:val="single"/>
              </w:rPr>
              <w:t>：</w:t>
            </w:r>
            <w:r w:rsidR="00A35A19">
              <w:rPr>
                <w:rFonts w:ascii="UD Digi Kyokasho N-R" w:eastAsia="UD Digi Kyokasho N-R" w:hint="eastAsia"/>
                <w:sz w:val="20"/>
                <w:szCs w:val="20"/>
                <w:u w:val="single"/>
              </w:rPr>
              <w:t>ど</w:t>
            </w:r>
            <w:r>
              <w:rPr>
                <w:rFonts w:ascii="UD Digi Kyokasho N-R" w:eastAsia="UD Digi Kyokasho N-R" w:hint="eastAsia"/>
                <w:sz w:val="20"/>
                <w:szCs w:val="20"/>
                <w:u w:val="single"/>
              </w:rPr>
              <w:t>うしたら相談をしやすくなるだろうか？</w:t>
            </w:r>
          </w:p>
          <w:p w14:paraId="56A7CEFF" w14:textId="1942C5DD" w:rsidR="00860BA7" w:rsidRPr="000B380B" w:rsidRDefault="00A35A19" w:rsidP="000B380B">
            <w:pPr>
              <w:pStyle w:val="a4"/>
              <w:numPr>
                <w:ilvl w:val="0"/>
                <w:numId w:val="7"/>
              </w:numPr>
              <w:ind w:leftChars="0" w:firstLineChars="0"/>
              <w:rPr>
                <w:rFonts w:ascii="UD Digi Kyokasho N-R" w:eastAsia="UD Digi Kyokasho N-R"/>
                <w:sz w:val="20"/>
                <w:szCs w:val="20"/>
              </w:rPr>
            </w:pPr>
            <w:r>
              <w:rPr>
                <w:rFonts w:ascii="UD Digi Kyokasho N-R" w:eastAsia="UD Digi Kyokasho N-R" w:hint="eastAsia"/>
                <w:sz w:val="20"/>
                <w:szCs w:val="20"/>
              </w:rPr>
              <w:t>「親には心配をかけたくない」という思いを踏まえた上で、</w:t>
            </w:r>
            <w:r w:rsidR="000B380B">
              <w:rPr>
                <w:rFonts w:ascii="UD Digi Kyokasho N-R" w:eastAsia="UD Digi Kyokasho N-R" w:hint="eastAsia"/>
                <w:sz w:val="20"/>
                <w:szCs w:val="20"/>
              </w:rPr>
              <w:t>「</w:t>
            </w:r>
            <w:r w:rsidR="00860BA7" w:rsidRPr="000B380B">
              <w:rPr>
                <w:rFonts w:ascii="UD Digi Kyokasho N-R" w:eastAsia="UD Digi Kyokasho N-R" w:hint="eastAsia"/>
                <w:sz w:val="20"/>
                <w:szCs w:val="20"/>
              </w:rPr>
              <w:t>どうしたら相談をしようというマインドを</w:t>
            </w:r>
            <w:r w:rsidR="000B380B">
              <w:rPr>
                <w:rFonts w:ascii="UD Digi Kyokasho N-R" w:eastAsia="UD Digi Kyokasho N-R" w:hint="eastAsia"/>
                <w:sz w:val="20"/>
                <w:szCs w:val="20"/>
              </w:rPr>
              <w:t>もてるだろう</w:t>
            </w:r>
            <w:r w:rsidR="00860BA7" w:rsidRPr="000B380B">
              <w:rPr>
                <w:rFonts w:ascii="UD Digi Kyokasho N-R" w:eastAsia="UD Digi Kyokasho N-R" w:hint="eastAsia"/>
                <w:sz w:val="20"/>
                <w:szCs w:val="20"/>
              </w:rPr>
              <w:t>か</w:t>
            </w:r>
            <w:r w:rsidR="000B380B">
              <w:rPr>
                <w:rFonts w:ascii="UD Digi Kyokasho N-R" w:eastAsia="UD Digi Kyokasho N-R" w:hint="eastAsia"/>
                <w:sz w:val="20"/>
                <w:szCs w:val="20"/>
              </w:rPr>
              <w:t>」</w:t>
            </w:r>
            <w:r w:rsidR="000415A3">
              <w:rPr>
                <w:rFonts w:ascii="UD Digi Kyokasho N-R" w:eastAsia="UD Digi Kyokasho N-R" w:hint="eastAsia"/>
                <w:sz w:val="20"/>
                <w:szCs w:val="20"/>
              </w:rPr>
              <w:t>「相談をしやすくするための作戦はないだろうか」</w:t>
            </w:r>
            <w:r w:rsidR="00C80A84">
              <w:rPr>
                <w:rFonts w:ascii="UD Digi Kyokasho N-R" w:eastAsia="UD Digi Kyokasho N-R" w:hint="eastAsia"/>
                <w:sz w:val="20"/>
                <w:szCs w:val="20"/>
              </w:rPr>
              <w:t>「孤立する人をどうサポートできるだろうか」</w:t>
            </w:r>
            <w:r w:rsidR="000B380B">
              <w:rPr>
                <w:rFonts w:ascii="UD Digi Kyokasho N-R" w:eastAsia="UD Digi Kyokasho N-R" w:hint="eastAsia"/>
                <w:sz w:val="20"/>
                <w:szCs w:val="20"/>
              </w:rPr>
              <w:t>といったこと</w:t>
            </w:r>
            <w:r w:rsidR="00860BA7" w:rsidRPr="000B380B">
              <w:rPr>
                <w:rFonts w:ascii="UD Digi Kyokasho N-R" w:eastAsia="UD Digi Kyokasho N-R" w:hint="eastAsia"/>
                <w:sz w:val="20"/>
                <w:szCs w:val="20"/>
              </w:rPr>
              <w:t>について考えノートに書く。</w:t>
            </w:r>
          </w:p>
          <w:p w14:paraId="7EBCE2F3" w14:textId="77777777" w:rsidR="00860BA7" w:rsidRPr="00606BB5" w:rsidRDefault="00860BA7" w:rsidP="00383354">
            <w:pPr>
              <w:pStyle w:val="a4"/>
              <w:numPr>
                <w:ilvl w:val="0"/>
                <w:numId w:val="7"/>
              </w:numPr>
              <w:ind w:leftChars="0" w:firstLineChars="0"/>
              <w:rPr>
                <w:rFonts w:ascii="UD Digi Kyokasho N-R" w:eastAsia="UD Digi Kyokasho N-R"/>
                <w:sz w:val="20"/>
                <w:szCs w:val="20"/>
              </w:rPr>
            </w:pPr>
            <w:r w:rsidRPr="00606BB5">
              <w:rPr>
                <w:rFonts w:ascii="UD Digi Kyokasho N-R" w:eastAsia="UD Digi Kyokasho N-R" w:hint="eastAsia"/>
                <w:sz w:val="20"/>
                <w:szCs w:val="20"/>
              </w:rPr>
              <w:t>記述した内容を共有し合う。</w:t>
            </w:r>
          </w:p>
        </w:tc>
        <w:tc>
          <w:tcPr>
            <w:tcW w:w="4390" w:type="dxa"/>
          </w:tcPr>
          <w:p w14:paraId="2F5B8E12" w14:textId="77777777" w:rsidR="00860BA7" w:rsidRPr="00606BB5" w:rsidRDefault="00860BA7" w:rsidP="00383354">
            <w:pPr>
              <w:pStyle w:val="a4"/>
              <w:ind w:leftChars="0" w:left="420" w:firstLineChars="0" w:firstLine="0"/>
              <w:rPr>
                <w:rFonts w:ascii="UD Digi Kyokasho N-R" w:eastAsia="UD Digi Kyokasho N-R"/>
                <w:sz w:val="20"/>
                <w:szCs w:val="20"/>
              </w:rPr>
            </w:pPr>
          </w:p>
          <w:p w14:paraId="666623E0" w14:textId="77777777" w:rsidR="00860BA7" w:rsidRDefault="00860BA7" w:rsidP="00383354">
            <w:pPr>
              <w:pStyle w:val="a4"/>
              <w:numPr>
                <w:ilvl w:val="0"/>
                <w:numId w:val="7"/>
              </w:numPr>
              <w:ind w:leftChars="0" w:firstLineChars="0"/>
              <w:rPr>
                <w:rFonts w:ascii="UD Digi Kyokasho N-R" w:eastAsia="UD Digi Kyokasho N-R"/>
                <w:sz w:val="20"/>
                <w:szCs w:val="20"/>
              </w:rPr>
            </w:pPr>
            <w:r>
              <w:rPr>
                <w:rFonts w:ascii="UD Digi Kyokasho N-R" w:eastAsia="UD Digi Kyokasho N-R" w:hint="eastAsia"/>
                <w:sz w:val="20"/>
                <w:szCs w:val="20"/>
              </w:rPr>
              <w:t>「◯◯問題」「◯◯ゲーム」ということを想定していた場合、問題の解決法やゲームの分岐（チェンジ）の仕方という設定で考えさせてもよい。</w:t>
            </w:r>
          </w:p>
          <w:p w14:paraId="777B3252" w14:textId="77777777" w:rsidR="00860BA7" w:rsidRPr="0003136B" w:rsidRDefault="00860BA7" w:rsidP="00383354">
            <w:pPr>
              <w:pStyle w:val="a4"/>
              <w:numPr>
                <w:ilvl w:val="0"/>
                <w:numId w:val="7"/>
              </w:numPr>
              <w:ind w:leftChars="0" w:firstLineChars="0"/>
              <w:rPr>
                <w:rFonts w:ascii="UD Digi Kyokasho N-R" w:eastAsia="UD Digi Kyokasho N-R"/>
                <w:sz w:val="20"/>
                <w:szCs w:val="20"/>
              </w:rPr>
            </w:pPr>
            <w:r>
              <w:rPr>
                <w:rFonts w:ascii="UD Digi Kyokasho N-R" w:eastAsia="UD Digi Kyokasho N-R" w:hint="eastAsia"/>
                <w:sz w:val="20"/>
                <w:szCs w:val="20"/>
              </w:rPr>
              <w:t>教材シリーズ名のもとになっている「ゲームチェンジャー」（ゲームの流れを変えられる人）という言葉を紹介し、「ゲームをチェンジするためには何が必要か？」「ゲームチェンジャーになるためにはどうすればよいか？」という問いかけをしてもよい。</w:t>
            </w:r>
          </w:p>
        </w:tc>
      </w:tr>
    </w:tbl>
    <w:p w14:paraId="44F0F3A0" w14:textId="77777777" w:rsidR="00860BA7" w:rsidRDefault="00860BA7" w:rsidP="00860BA7">
      <w:pPr>
        <w:pStyle w:val="a4"/>
        <w:ind w:leftChars="0" w:left="360" w:firstLineChars="0" w:firstLine="0"/>
        <w:rPr>
          <w:rFonts w:ascii="UD Digi Kyokasho N-R" w:eastAsia="UD Digi Kyokasho N-R"/>
          <w:sz w:val="20"/>
          <w:szCs w:val="20"/>
        </w:rPr>
      </w:pPr>
    </w:p>
    <w:p w14:paraId="6ABF1A23" w14:textId="77777777" w:rsidR="00860BA7" w:rsidRDefault="00860BA7" w:rsidP="00580924">
      <w:pPr>
        <w:ind w:firstLineChars="0" w:firstLine="0"/>
        <w:rPr>
          <w:rFonts w:ascii="UD Digi Kyokasho N-R" w:eastAsia="UD Digi Kyokasho N-R"/>
          <w:sz w:val="20"/>
          <w:szCs w:val="20"/>
        </w:rPr>
      </w:pPr>
      <w:r>
        <w:rPr>
          <w:rFonts w:ascii="UD Digi Kyokasho N-R" w:eastAsia="UD Digi Kyokasho N-R" w:hint="eastAsia"/>
          <w:sz w:val="20"/>
          <w:szCs w:val="20"/>
        </w:rPr>
        <w:t>※</w:t>
      </w:r>
      <w:r>
        <w:rPr>
          <w:rFonts w:ascii="UD Digi Kyokasho N-R" w:eastAsia="UD Digi Kyokasho N-R"/>
          <w:sz w:val="20"/>
          <w:szCs w:val="20"/>
        </w:rPr>
        <w:t xml:space="preserve"> </w:t>
      </w:r>
      <w:r>
        <w:rPr>
          <w:rFonts w:ascii="UD Digi Kyokasho N-R" w:eastAsia="UD Digi Kyokasho N-R" w:hint="eastAsia"/>
          <w:sz w:val="20"/>
          <w:szCs w:val="20"/>
        </w:rPr>
        <w:t>話し合いの仕方や授業のスタイルはクラスによって様々であると思います。上記「話し合いのポイント」や「授業プラン」をひとつの参考として、「いじめゲーム」を変える方法について子どもたちが多面的・多角的に考えられるよう、実態に応じて柔軟に授業を展開してください。</w:t>
      </w:r>
    </w:p>
    <w:p w14:paraId="405AA8D3" w14:textId="77777777" w:rsidR="00860BA7" w:rsidRPr="003A38A1" w:rsidRDefault="00860BA7" w:rsidP="00860BA7">
      <w:pPr>
        <w:pStyle w:val="a4"/>
        <w:ind w:leftChars="0" w:left="360" w:firstLineChars="0" w:firstLine="0"/>
        <w:rPr>
          <w:rFonts w:ascii="UD Digi Kyokasho N-R" w:eastAsia="UD Digi Kyokasho N-R"/>
          <w:sz w:val="20"/>
          <w:szCs w:val="20"/>
        </w:rPr>
      </w:pPr>
    </w:p>
    <w:p w14:paraId="35372F0B" w14:textId="77777777" w:rsidR="00072D60" w:rsidRPr="003A38A1" w:rsidRDefault="00072D60" w:rsidP="00860BA7">
      <w:pPr>
        <w:ind w:firstLineChars="0" w:firstLine="0"/>
        <w:rPr>
          <w:rFonts w:ascii="UD Digi Kyokasho N-R" w:eastAsia="UD Digi Kyokasho N-R"/>
          <w:sz w:val="20"/>
          <w:szCs w:val="20"/>
        </w:rPr>
      </w:pPr>
    </w:p>
    <w:sectPr w:rsidR="00072D60" w:rsidRPr="003A38A1" w:rsidSect="00960032">
      <w:headerReference w:type="even" r:id="rId7"/>
      <w:headerReference w:type="default" r:id="rId8"/>
      <w:footerReference w:type="even" r:id="rId9"/>
      <w:footerReference w:type="default" r:id="rId10"/>
      <w:headerReference w:type="first" r:id="rId11"/>
      <w:footerReference w:type="first" r:id="rId12"/>
      <w:pgSz w:w="11900" w:h="16840"/>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9A80B" w14:textId="77777777" w:rsidR="00CD3CFA" w:rsidRDefault="00CD3CFA" w:rsidP="009167AF">
      <w:pPr>
        <w:ind w:firstLine="210"/>
      </w:pPr>
      <w:r>
        <w:separator/>
      </w:r>
    </w:p>
  </w:endnote>
  <w:endnote w:type="continuationSeparator" w:id="0">
    <w:p w14:paraId="44B8051E" w14:textId="77777777" w:rsidR="00CD3CFA" w:rsidRDefault="00CD3CFA" w:rsidP="009167A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Digi Kyokasho N-R">
    <w:altName w:val="UD デジタル 教科書体 N-R"/>
    <w:panose1 w:val="02020400000000000000"/>
    <w:charset w:val="80"/>
    <w:family w:val="roman"/>
    <w:pitch w:val="variable"/>
    <w:sig w:usb0="800002A3" w:usb1="2AC7ECFA" w:usb2="00000010" w:usb3="00000000" w:csb0="00020000" w:csb1="00000000"/>
    <w:embedRegular r:id="rId1" w:subsetted="1" w:fontKey="{59FE0836-0A11-6F40-8EA3-EA7B8B88C76E}"/>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randview Display">
    <w:panose1 w:val="020B0502040204020203"/>
    <w:charset w:val="00"/>
    <w:family w:val="swiss"/>
    <w:pitch w:val="variable"/>
    <w:sig w:usb0="A00002C7" w:usb1="00000002" w:usb2="00000000" w:usb3="00000000" w:csb0="000001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2BD5D" w14:textId="77777777" w:rsidR="009167AF" w:rsidRDefault="009167AF">
    <w:pPr>
      <w:pStyle w:val="a7"/>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ED452" w14:textId="77777777" w:rsidR="009167AF" w:rsidRDefault="009167AF">
    <w:pPr>
      <w:pStyle w:val="a7"/>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8E535" w14:textId="77777777" w:rsidR="009167AF" w:rsidRDefault="009167AF">
    <w:pPr>
      <w:pStyle w:val="a7"/>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A671B" w14:textId="77777777" w:rsidR="00CD3CFA" w:rsidRDefault="00CD3CFA" w:rsidP="009167AF">
      <w:pPr>
        <w:ind w:firstLine="210"/>
      </w:pPr>
      <w:r>
        <w:separator/>
      </w:r>
    </w:p>
  </w:footnote>
  <w:footnote w:type="continuationSeparator" w:id="0">
    <w:p w14:paraId="4CDB638B" w14:textId="77777777" w:rsidR="00CD3CFA" w:rsidRDefault="00CD3CFA" w:rsidP="009167A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23F4" w14:textId="77777777" w:rsidR="009167AF" w:rsidRDefault="009167AF">
    <w:pPr>
      <w:pStyle w:val="a5"/>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A64AC" w14:textId="77777777" w:rsidR="009167AF" w:rsidRDefault="009167AF">
    <w:pPr>
      <w:pStyle w:val="a5"/>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588E0" w14:textId="77777777" w:rsidR="009167AF" w:rsidRDefault="009167AF">
    <w:pPr>
      <w:pStyle w:val="a5"/>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678DB"/>
    <w:multiLevelType w:val="hybridMultilevel"/>
    <w:tmpl w:val="43F0B7CA"/>
    <w:lvl w:ilvl="0" w:tplc="5B68FE4C">
      <w:numFmt w:val="bullet"/>
      <w:lvlText w:val="※"/>
      <w:lvlJc w:val="left"/>
      <w:pPr>
        <w:ind w:left="360" w:hanging="360"/>
      </w:pPr>
      <w:rPr>
        <w:rFonts w:ascii="UD Digi Kyokasho N-R" w:eastAsia="UD Digi Kyokasho N-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BA08A7"/>
    <w:multiLevelType w:val="hybridMultilevel"/>
    <w:tmpl w:val="4FA856A2"/>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E450CC"/>
    <w:multiLevelType w:val="hybridMultilevel"/>
    <w:tmpl w:val="E93C25B6"/>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F43720F"/>
    <w:multiLevelType w:val="hybridMultilevel"/>
    <w:tmpl w:val="E9700BB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CF7C84"/>
    <w:multiLevelType w:val="multilevel"/>
    <w:tmpl w:val="4FD6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462A26"/>
    <w:multiLevelType w:val="hybridMultilevel"/>
    <w:tmpl w:val="9140A994"/>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F2F9A"/>
    <w:multiLevelType w:val="hybridMultilevel"/>
    <w:tmpl w:val="DFDA31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D271C47"/>
    <w:multiLevelType w:val="multilevel"/>
    <w:tmpl w:val="22D0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8234E3"/>
    <w:multiLevelType w:val="hybridMultilevel"/>
    <w:tmpl w:val="4F64FFDA"/>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BC33E8E"/>
    <w:multiLevelType w:val="hybridMultilevel"/>
    <w:tmpl w:val="0958D15E"/>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C7D27C3"/>
    <w:multiLevelType w:val="hybridMultilevel"/>
    <w:tmpl w:val="22429610"/>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7"/>
  </w:num>
  <w:num w:numId="2">
    <w:abstractNumId w:val="9"/>
  </w:num>
  <w:num w:numId="3">
    <w:abstractNumId w:val="2"/>
  </w:num>
  <w:num w:numId="4">
    <w:abstractNumId w:val="5"/>
  </w:num>
  <w:num w:numId="5">
    <w:abstractNumId w:val="8"/>
  </w:num>
  <w:num w:numId="6">
    <w:abstractNumId w:val="1"/>
  </w:num>
  <w:num w:numId="7">
    <w:abstractNumId w:val="10"/>
  </w:num>
  <w:num w:numId="8">
    <w:abstractNumId w:val="4"/>
  </w:num>
  <w:num w:numId="9">
    <w:abstractNumId w:val="3"/>
  </w:num>
  <w:num w:numId="10">
    <w:abstractNumId w:val="0"/>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TrueTypeFonts/>
  <w:saveSubsetFont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148"/>
    <w:rsid w:val="00002D2A"/>
    <w:rsid w:val="00022229"/>
    <w:rsid w:val="000253F2"/>
    <w:rsid w:val="00027F13"/>
    <w:rsid w:val="0003136B"/>
    <w:rsid w:val="00037B79"/>
    <w:rsid w:val="000415A3"/>
    <w:rsid w:val="00043E2D"/>
    <w:rsid w:val="00072D60"/>
    <w:rsid w:val="00087671"/>
    <w:rsid w:val="00087A9D"/>
    <w:rsid w:val="00095DDA"/>
    <w:rsid w:val="000B380B"/>
    <w:rsid w:val="000F3F24"/>
    <w:rsid w:val="0010295F"/>
    <w:rsid w:val="00111C1A"/>
    <w:rsid w:val="00115B9A"/>
    <w:rsid w:val="00117800"/>
    <w:rsid w:val="00142DB8"/>
    <w:rsid w:val="001437CB"/>
    <w:rsid w:val="00156542"/>
    <w:rsid w:val="00156C1D"/>
    <w:rsid w:val="00193748"/>
    <w:rsid w:val="001942FB"/>
    <w:rsid w:val="001A30E9"/>
    <w:rsid w:val="001A690F"/>
    <w:rsid w:val="001B4189"/>
    <w:rsid w:val="001B5D3C"/>
    <w:rsid w:val="001C1B09"/>
    <w:rsid w:val="001C42A4"/>
    <w:rsid w:val="001C5825"/>
    <w:rsid w:val="001D4D6F"/>
    <w:rsid w:val="001E3809"/>
    <w:rsid w:val="002064E0"/>
    <w:rsid w:val="00211519"/>
    <w:rsid w:val="0022030D"/>
    <w:rsid w:val="00240C53"/>
    <w:rsid w:val="002618D5"/>
    <w:rsid w:val="00271CA2"/>
    <w:rsid w:val="002A0F88"/>
    <w:rsid w:val="002C46C5"/>
    <w:rsid w:val="002D0C22"/>
    <w:rsid w:val="002F0FB7"/>
    <w:rsid w:val="002F1EAB"/>
    <w:rsid w:val="00300A20"/>
    <w:rsid w:val="003417FE"/>
    <w:rsid w:val="00346601"/>
    <w:rsid w:val="0036739D"/>
    <w:rsid w:val="003824B2"/>
    <w:rsid w:val="003A3214"/>
    <w:rsid w:val="003A38A1"/>
    <w:rsid w:val="003A4E18"/>
    <w:rsid w:val="003B7094"/>
    <w:rsid w:val="003E5322"/>
    <w:rsid w:val="003E7A14"/>
    <w:rsid w:val="00420590"/>
    <w:rsid w:val="00427291"/>
    <w:rsid w:val="00432CDF"/>
    <w:rsid w:val="00442E1A"/>
    <w:rsid w:val="0047681F"/>
    <w:rsid w:val="004A4F6F"/>
    <w:rsid w:val="004D6388"/>
    <w:rsid w:val="004E131C"/>
    <w:rsid w:val="004E40FF"/>
    <w:rsid w:val="004E5D41"/>
    <w:rsid w:val="004F387A"/>
    <w:rsid w:val="00571462"/>
    <w:rsid w:val="00580924"/>
    <w:rsid w:val="00597099"/>
    <w:rsid w:val="005D4016"/>
    <w:rsid w:val="00606BB5"/>
    <w:rsid w:val="00646874"/>
    <w:rsid w:val="00652954"/>
    <w:rsid w:val="006B70E4"/>
    <w:rsid w:val="006C2B0C"/>
    <w:rsid w:val="006C5E6C"/>
    <w:rsid w:val="00734759"/>
    <w:rsid w:val="00737AA0"/>
    <w:rsid w:val="00755826"/>
    <w:rsid w:val="00757FE1"/>
    <w:rsid w:val="007707F8"/>
    <w:rsid w:val="00791685"/>
    <w:rsid w:val="007B31AB"/>
    <w:rsid w:val="007E3EAD"/>
    <w:rsid w:val="007F510A"/>
    <w:rsid w:val="008046C6"/>
    <w:rsid w:val="0081273F"/>
    <w:rsid w:val="00860BA7"/>
    <w:rsid w:val="00872E97"/>
    <w:rsid w:val="00897CC3"/>
    <w:rsid w:val="008A5789"/>
    <w:rsid w:val="008C0350"/>
    <w:rsid w:val="008E03AC"/>
    <w:rsid w:val="008E0888"/>
    <w:rsid w:val="009145A8"/>
    <w:rsid w:val="009167AF"/>
    <w:rsid w:val="00920CA6"/>
    <w:rsid w:val="0094053F"/>
    <w:rsid w:val="00941424"/>
    <w:rsid w:val="00951869"/>
    <w:rsid w:val="00960032"/>
    <w:rsid w:val="00965051"/>
    <w:rsid w:val="0097419F"/>
    <w:rsid w:val="0098695F"/>
    <w:rsid w:val="0099661B"/>
    <w:rsid w:val="009E0887"/>
    <w:rsid w:val="009F6FEA"/>
    <w:rsid w:val="00A06B1E"/>
    <w:rsid w:val="00A12A51"/>
    <w:rsid w:val="00A17713"/>
    <w:rsid w:val="00A21BE3"/>
    <w:rsid w:val="00A35A19"/>
    <w:rsid w:val="00A7471E"/>
    <w:rsid w:val="00A86A1D"/>
    <w:rsid w:val="00A928AE"/>
    <w:rsid w:val="00AD6759"/>
    <w:rsid w:val="00AF7B53"/>
    <w:rsid w:val="00B22C58"/>
    <w:rsid w:val="00B24B5E"/>
    <w:rsid w:val="00B4199E"/>
    <w:rsid w:val="00B437D1"/>
    <w:rsid w:val="00B55FE7"/>
    <w:rsid w:val="00B64B47"/>
    <w:rsid w:val="00B77A05"/>
    <w:rsid w:val="00B81CD3"/>
    <w:rsid w:val="00B866E6"/>
    <w:rsid w:val="00B9001E"/>
    <w:rsid w:val="00BB53ED"/>
    <w:rsid w:val="00BC0DB4"/>
    <w:rsid w:val="00BC7B92"/>
    <w:rsid w:val="00BF263D"/>
    <w:rsid w:val="00BF5ADE"/>
    <w:rsid w:val="00BF5F02"/>
    <w:rsid w:val="00C25AE2"/>
    <w:rsid w:val="00C3450A"/>
    <w:rsid w:val="00C44D62"/>
    <w:rsid w:val="00C46A53"/>
    <w:rsid w:val="00C6329B"/>
    <w:rsid w:val="00C64BEA"/>
    <w:rsid w:val="00C67A7D"/>
    <w:rsid w:val="00C761E5"/>
    <w:rsid w:val="00C775D3"/>
    <w:rsid w:val="00C80A84"/>
    <w:rsid w:val="00CB2AB8"/>
    <w:rsid w:val="00CD3CFA"/>
    <w:rsid w:val="00CF2235"/>
    <w:rsid w:val="00CF4581"/>
    <w:rsid w:val="00D21084"/>
    <w:rsid w:val="00D73450"/>
    <w:rsid w:val="00D90551"/>
    <w:rsid w:val="00DD09EC"/>
    <w:rsid w:val="00DD392F"/>
    <w:rsid w:val="00DD427E"/>
    <w:rsid w:val="00E245F6"/>
    <w:rsid w:val="00E27BA7"/>
    <w:rsid w:val="00E31C1E"/>
    <w:rsid w:val="00E41E65"/>
    <w:rsid w:val="00E67C45"/>
    <w:rsid w:val="00E75726"/>
    <w:rsid w:val="00E8340B"/>
    <w:rsid w:val="00E852DC"/>
    <w:rsid w:val="00E96E75"/>
    <w:rsid w:val="00EA2719"/>
    <w:rsid w:val="00ED6598"/>
    <w:rsid w:val="00EF4467"/>
    <w:rsid w:val="00EF6CF8"/>
    <w:rsid w:val="00F40111"/>
    <w:rsid w:val="00F41061"/>
    <w:rsid w:val="00F4125C"/>
    <w:rsid w:val="00F438E3"/>
    <w:rsid w:val="00F5453D"/>
    <w:rsid w:val="00F63203"/>
    <w:rsid w:val="00F83C76"/>
    <w:rsid w:val="00F91C97"/>
    <w:rsid w:val="00FC53D8"/>
    <w:rsid w:val="00FC58BB"/>
    <w:rsid w:val="00FD7148"/>
    <w:rsid w:val="00FE2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8181E1C"/>
  <w15:chartTrackingRefBased/>
  <w15:docId w15:val="{8E232350-6B14-F642-B257-D1D1018C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pPr>
        <w:ind w:firstLineChars="100" w:firstLine="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C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02D2A"/>
    <w:pPr>
      <w:ind w:leftChars="400" w:left="840"/>
    </w:pPr>
  </w:style>
  <w:style w:type="paragraph" w:styleId="a5">
    <w:name w:val="header"/>
    <w:basedOn w:val="a"/>
    <w:link w:val="a6"/>
    <w:uiPriority w:val="99"/>
    <w:unhideWhenUsed/>
    <w:rsid w:val="009167AF"/>
    <w:pPr>
      <w:tabs>
        <w:tab w:val="center" w:pos="4252"/>
        <w:tab w:val="right" w:pos="8504"/>
      </w:tabs>
      <w:snapToGrid w:val="0"/>
    </w:pPr>
  </w:style>
  <w:style w:type="character" w:customStyle="1" w:styleId="a6">
    <w:name w:val="ヘッダー (文字)"/>
    <w:basedOn w:val="a0"/>
    <w:link w:val="a5"/>
    <w:uiPriority w:val="99"/>
    <w:rsid w:val="009167AF"/>
  </w:style>
  <w:style w:type="paragraph" w:styleId="a7">
    <w:name w:val="footer"/>
    <w:basedOn w:val="a"/>
    <w:link w:val="a8"/>
    <w:uiPriority w:val="99"/>
    <w:unhideWhenUsed/>
    <w:rsid w:val="009167AF"/>
    <w:pPr>
      <w:tabs>
        <w:tab w:val="center" w:pos="4252"/>
        <w:tab w:val="right" w:pos="8504"/>
      </w:tabs>
      <w:snapToGrid w:val="0"/>
    </w:pPr>
  </w:style>
  <w:style w:type="character" w:customStyle="1" w:styleId="a8">
    <w:name w:val="フッター (文字)"/>
    <w:basedOn w:val="a0"/>
    <w:link w:val="a7"/>
    <w:uiPriority w:val="99"/>
    <w:rsid w:val="009167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468807">
      <w:bodyDiv w:val="1"/>
      <w:marLeft w:val="0"/>
      <w:marRight w:val="0"/>
      <w:marTop w:val="0"/>
      <w:marBottom w:val="0"/>
      <w:divBdr>
        <w:top w:val="none" w:sz="0" w:space="0" w:color="auto"/>
        <w:left w:val="none" w:sz="0" w:space="0" w:color="auto"/>
        <w:bottom w:val="none" w:sz="0" w:space="0" w:color="auto"/>
        <w:right w:val="none" w:sz="0" w:space="0" w:color="auto"/>
      </w:divBdr>
    </w:div>
    <w:div w:id="200288999">
      <w:bodyDiv w:val="1"/>
      <w:marLeft w:val="0"/>
      <w:marRight w:val="0"/>
      <w:marTop w:val="0"/>
      <w:marBottom w:val="0"/>
      <w:divBdr>
        <w:top w:val="none" w:sz="0" w:space="0" w:color="auto"/>
        <w:left w:val="none" w:sz="0" w:space="0" w:color="auto"/>
        <w:bottom w:val="none" w:sz="0" w:space="0" w:color="auto"/>
        <w:right w:val="none" w:sz="0" w:space="0" w:color="auto"/>
      </w:divBdr>
    </w:div>
    <w:div w:id="722679827">
      <w:bodyDiv w:val="1"/>
      <w:marLeft w:val="0"/>
      <w:marRight w:val="0"/>
      <w:marTop w:val="0"/>
      <w:marBottom w:val="0"/>
      <w:divBdr>
        <w:top w:val="none" w:sz="0" w:space="0" w:color="auto"/>
        <w:left w:val="none" w:sz="0" w:space="0" w:color="auto"/>
        <w:bottom w:val="none" w:sz="0" w:space="0" w:color="auto"/>
        <w:right w:val="none" w:sz="0" w:space="0" w:color="auto"/>
      </w:divBdr>
    </w:div>
    <w:div w:id="1018239470">
      <w:bodyDiv w:val="1"/>
      <w:marLeft w:val="0"/>
      <w:marRight w:val="0"/>
      <w:marTop w:val="0"/>
      <w:marBottom w:val="0"/>
      <w:divBdr>
        <w:top w:val="none" w:sz="0" w:space="0" w:color="auto"/>
        <w:left w:val="none" w:sz="0" w:space="0" w:color="auto"/>
        <w:bottom w:val="none" w:sz="0" w:space="0" w:color="auto"/>
        <w:right w:val="none" w:sz="0" w:space="0" w:color="auto"/>
      </w:divBdr>
    </w:div>
    <w:div w:id="1027676922">
      <w:bodyDiv w:val="1"/>
      <w:marLeft w:val="0"/>
      <w:marRight w:val="0"/>
      <w:marTop w:val="0"/>
      <w:marBottom w:val="0"/>
      <w:divBdr>
        <w:top w:val="none" w:sz="0" w:space="0" w:color="auto"/>
        <w:left w:val="none" w:sz="0" w:space="0" w:color="auto"/>
        <w:bottom w:val="none" w:sz="0" w:space="0" w:color="auto"/>
        <w:right w:val="none" w:sz="0" w:space="0" w:color="auto"/>
      </w:divBdr>
    </w:div>
    <w:div w:id="1084033881">
      <w:bodyDiv w:val="1"/>
      <w:marLeft w:val="0"/>
      <w:marRight w:val="0"/>
      <w:marTop w:val="0"/>
      <w:marBottom w:val="0"/>
      <w:divBdr>
        <w:top w:val="none" w:sz="0" w:space="0" w:color="auto"/>
        <w:left w:val="none" w:sz="0" w:space="0" w:color="auto"/>
        <w:bottom w:val="none" w:sz="0" w:space="0" w:color="auto"/>
        <w:right w:val="none" w:sz="0" w:space="0" w:color="auto"/>
      </w:divBdr>
    </w:div>
    <w:div w:id="1091971074">
      <w:bodyDiv w:val="1"/>
      <w:marLeft w:val="0"/>
      <w:marRight w:val="0"/>
      <w:marTop w:val="0"/>
      <w:marBottom w:val="0"/>
      <w:divBdr>
        <w:top w:val="none" w:sz="0" w:space="0" w:color="auto"/>
        <w:left w:val="none" w:sz="0" w:space="0" w:color="auto"/>
        <w:bottom w:val="none" w:sz="0" w:space="0" w:color="auto"/>
        <w:right w:val="none" w:sz="0" w:space="0" w:color="auto"/>
      </w:divBdr>
    </w:div>
    <w:div w:id="1094589889">
      <w:bodyDiv w:val="1"/>
      <w:marLeft w:val="0"/>
      <w:marRight w:val="0"/>
      <w:marTop w:val="0"/>
      <w:marBottom w:val="0"/>
      <w:divBdr>
        <w:top w:val="none" w:sz="0" w:space="0" w:color="auto"/>
        <w:left w:val="none" w:sz="0" w:space="0" w:color="auto"/>
        <w:bottom w:val="none" w:sz="0" w:space="0" w:color="auto"/>
        <w:right w:val="none" w:sz="0" w:space="0" w:color="auto"/>
      </w:divBdr>
    </w:div>
    <w:div w:id="1179614962">
      <w:bodyDiv w:val="1"/>
      <w:marLeft w:val="0"/>
      <w:marRight w:val="0"/>
      <w:marTop w:val="0"/>
      <w:marBottom w:val="0"/>
      <w:divBdr>
        <w:top w:val="none" w:sz="0" w:space="0" w:color="auto"/>
        <w:left w:val="none" w:sz="0" w:space="0" w:color="auto"/>
        <w:bottom w:val="none" w:sz="0" w:space="0" w:color="auto"/>
        <w:right w:val="none" w:sz="0" w:space="0" w:color="auto"/>
      </w:divBdr>
    </w:div>
    <w:div w:id="1214387470">
      <w:bodyDiv w:val="1"/>
      <w:marLeft w:val="0"/>
      <w:marRight w:val="0"/>
      <w:marTop w:val="0"/>
      <w:marBottom w:val="0"/>
      <w:divBdr>
        <w:top w:val="none" w:sz="0" w:space="0" w:color="auto"/>
        <w:left w:val="none" w:sz="0" w:space="0" w:color="auto"/>
        <w:bottom w:val="none" w:sz="0" w:space="0" w:color="auto"/>
        <w:right w:val="none" w:sz="0" w:space="0" w:color="auto"/>
      </w:divBdr>
    </w:div>
    <w:div w:id="1218013054">
      <w:bodyDiv w:val="1"/>
      <w:marLeft w:val="0"/>
      <w:marRight w:val="0"/>
      <w:marTop w:val="0"/>
      <w:marBottom w:val="0"/>
      <w:divBdr>
        <w:top w:val="none" w:sz="0" w:space="0" w:color="auto"/>
        <w:left w:val="none" w:sz="0" w:space="0" w:color="auto"/>
        <w:bottom w:val="none" w:sz="0" w:space="0" w:color="auto"/>
        <w:right w:val="none" w:sz="0" w:space="0" w:color="auto"/>
      </w:divBdr>
    </w:div>
    <w:div w:id="1278103015">
      <w:bodyDiv w:val="1"/>
      <w:marLeft w:val="0"/>
      <w:marRight w:val="0"/>
      <w:marTop w:val="0"/>
      <w:marBottom w:val="0"/>
      <w:divBdr>
        <w:top w:val="none" w:sz="0" w:space="0" w:color="auto"/>
        <w:left w:val="none" w:sz="0" w:space="0" w:color="auto"/>
        <w:bottom w:val="none" w:sz="0" w:space="0" w:color="auto"/>
        <w:right w:val="none" w:sz="0" w:space="0" w:color="auto"/>
      </w:divBdr>
    </w:div>
    <w:div w:id="1336570234">
      <w:bodyDiv w:val="1"/>
      <w:marLeft w:val="0"/>
      <w:marRight w:val="0"/>
      <w:marTop w:val="0"/>
      <w:marBottom w:val="0"/>
      <w:divBdr>
        <w:top w:val="none" w:sz="0" w:space="0" w:color="auto"/>
        <w:left w:val="none" w:sz="0" w:space="0" w:color="auto"/>
        <w:bottom w:val="none" w:sz="0" w:space="0" w:color="auto"/>
        <w:right w:val="none" w:sz="0" w:space="0" w:color="auto"/>
      </w:divBdr>
    </w:div>
    <w:div w:id="1361857878">
      <w:bodyDiv w:val="1"/>
      <w:marLeft w:val="0"/>
      <w:marRight w:val="0"/>
      <w:marTop w:val="0"/>
      <w:marBottom w:val="0"/>
      <w:divBdr>
        <w:top w:val="none" w:sz="0" w:space="0" w:color="auto"/>
        <w:left w:val="none" w:sz="0" w:space="0" w:color="auto"/>
        <w:bottom w:val="none" w:sz="0" w:space="0" w:color="auto"/>
        <w:right w:val="none" w:sz="0" w:space="0" w:color="auto"/>
      </w:divBdr>
    </w:div>
    <w:div w:id="1377043693">
      <w:bodyDiv w:val="1"/>
      <w:marLeft w:val="0"/>
      <w:marRight w:val="0"/>
      <w:marTop w:val="0"/>
      <w:marBottom w:val="0"/>
      <w:divBdr>
        <w:top w:val="none" w:sz="0" w:space="0" w:color="auto"/>
        <w:left w:val="none" w:sz="0" w:space="0" w:color="auto"/>
        <w:bottom w:val="none" w:sz="0" w:space="0" w:color="auto"/>
        <w:right w:val="none" w:sz="0" w:space="0" w:color="auto"/>
      </w:divBdr>
    </w:div>
    <w:div w:id="1387992690">
      <w:bodyDiv w:val="1"/>
      <w:marLeft w:val="0"/>
      <w:marRight w:val="0"/>
      <w:marTop w:val="0"/>
      <w:marBottom w:val="0"/>
      <w:divBdr>
        <w:top w:val="none" w:sz="0" w:space="0" w:color="auto"/>
        <w:left w:val="none" w:sz="0" w:space="0" w:color="auto"/>
        <w:bottom w:val="none" w:sz="0" w:space="0" w:color="auto"/>
        <w:right w:val="none" w:sz="0" w:space="0" w:color="auto"/>
      </w:divBdr>
    </w:div>
    <w:div w:id="1600870627">
      <w:bodyDiv w:val="1"/>
      <w:marLeft w:val="0"/>
      <w:marRight w:val="0"/>
      <w:marTop w:val="0"/>
      <w:marBottom w:val="0"/>
      <w:divBdr>
        <w:top w:val="none" w:sz="0" w:space="0" w:color="auto"/>
        <w:left w:val="none" w:sz="0" w:space="0" w:color="auto"/>
        <w:bottom w:val="none" w:sz="0" w:space="0" w:color="auto"/>
        <w:right w:val="none" w:sz="0" w:space="0" w:color="auto"/>
      </w:divBdr>
    </w:div>
    <w:div w:id="1641612625">
      <w:bodyDiv w:val="1"/>
      <w:marLeft w:val="0"/>
      <w:marRight w:val="0"/>
      <w:marTop w:val="0"/>
      <w:marBottom w:val="0"/>
      <w:divBdr>
        <w:top w:val="none" w:sz="0" w:space="0" w:color="auto"/>
        <w:left w:val="none" w:sz="0" w:space="0" w:color="auto"/>
        <w:bottom w:val="none" w:sz="0" w:space="0" w:color="auto"/>
        <w:right w:val="none" w:sz="0" w:space="0" w:color="auto"/>
      </w:divBdr>
    </w:div>
    <w:div w:id="1970630125">
      <w:bodyDiv w:val="1"/>
      <w:marLeft w:val="0"/>
      <w:marRight w:val="0"/>
      <w:marTop w:val="0"/>
      <w:marBottom w:val="0"/>
      <w:divBdr>
        <w:top w:val="none" w:sz="0" w:space="0" w:color="auto"/>
        <w:left w:val="none" w:sz="0" w:space="0" w:color="auto"/>
        <w:bottom w:val="none" w:sz="0" w:space="0" w:color="auto"/>
        <w:right w:val="none" w:sz="0" w:space="0" w:color="auto"/>
      </w:divBdr>
    </w:div>
    <w:div w:id="20396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433</Words>
  <Characters>2470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阿部学</dc:creator>
  <cp:keywords/>
  <dc:description/>
  <cp:lastModifiedBy>Daizaburo Taniyama</cp:lastModifiedBy>
  <cp:revision>2</cp:revision>
  <dcterms:created xsi:type="dcterms:W3CDTF">2021-12-22T23:34:00Z</dcterms:created>
  <dcterms:modified xsi:type="dcterms:W3CDTF">2021-12-22T23:34:00Z</dcterms:modified>
</cp:coreProperties>
</file>